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1C3" w:rsidRDefault="000041C3" w:rsidP="000041C3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0" w:name="_GoBack"/>
      <w:bookmarkEnd w:id="0"/>
    </w:p>
    <w:p w:rsidR="000041C3" w:rsidRDefault="000041C3">
      <w:pPr>
        <w:pStyle w:val="ConsPlusTitle"/>
        <w:jc w:val="center"/>
      </w:pPr>
    </w:p>
    <w:p w:rsidR="00082950" w:rsidRDefault="00082950">
      <w:pPr>
        <w:pStyle w:val="ConsPlusTitle"/>
        <w:jc w:val="center"/>
      </w:pPr>
      <w:r>
        <w:t>МЕТОДИКА</w:t>
      </w:r>
    </w:p>
    <w:p w:rsidR="00082950" w:rsidRDefault="00082950">
      <w:pPr>
        <w:pStyle w:val="ConsPlusTitle"/>
        <w:jc w:val="center"/>
      </w:pPr>
      <w:r>
        <w:t>РАСЧЕТА РАСПРЕДЕЛЕНИЯ ДОТАЦИЙ НА ВЫРАВНИВАНИЕ БЮДЖЕТНОЙ</w:t>
      </w:r>
    </w:p>
    <w:p w:rsidR="00082950" w:rsidRDefault="00082950">
      <w:pPr>
        <w:pStyle w:val="ConsPlusTitle"/>
        <w:jc w:val="center"/>
      </w:pPr>
      <w:r>
        <w:t>ОБЕСПЕЧЕННОСТИ ПОСЕЛЕНИЙ ИЗ РАЙОННОГО БЮДЖЕТА</w:t>
      </w:r>
    </w:p>
    <w:p w:rsidR="00082950" w:rsidRDefault="00082950">
      <w:pPr>
        <w:pStyle w:val="ConsPlusNormal"/>
        <w:jc w:val="center"/>
        <w:outlineLvl w:val="0"/>
      </w:pP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В методике расчета распределения дотаций на выравнивание бюджетной обеспеченности поселений из бюджета муниципального района (далее - настоящий порядок) используются следующие понятия:</w:t>
      </w:r>
    </w:p>
    <w:p w:rsidR="00082950" w:rsidRDefault="00082950">
      <w:pPr>
        <w:pStyle w:val="ConsPlusNormal"/>
        <w:ind w:firstLine="540"/>
        <w:jc w:val="both"/>
      </w:pPr>
      <w:r>
        <w:t>1) налоговый потенциал поселения - налоговые доходы, которые могут быть получены бюджетом поселения исходя из уровня развития и структуры экономики и (или) налоговой базы из налоговых источников, закрепленных за этим поселением.</w:t>
      </w:r>
    </w:p>
    <w:p w:rsidR="00082950" w:rsidRDefault="00082950">
      <w:pPr>
        <w:pStyle w:val="ConsPlusNormal"/>
        <w:ind w:firstLine="540"/>
        <w:jc w:val="both"/>
      </w:pPr>
      <w:r>
        <w:t>Уровень развития и структура экономики определяются в соответствии с прогнозами социально-экономического развития области и соответствующей территории. Налоговый потенциал определяется администратором соответствующего доходного источника в соответствии с федеральным законодательством, законодательством области и нормативными правовыми актами представительных органов муниципальных образований;</w:t>
      </w:r>
    </w:p>
    <w:p w:rsidR="00082950" w:rsidRDefault="00082950">
      <w:pPr>
        <w:pStyle w:val="ConsPlusNormal"/>
        <w:ind w:firstLine="540"/>
        <w:jc w:val="both"/>
      </w:pPr>
      <w:r>
        <w:t>2) индекс бюджетных расходов поселения - величина, показывающая насколько больше (меньше) средств бюджета поселения в расчете на душу населения по сравнению со средним по всем поселениям муниципального района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населения и иных объективных факторов, влияющих на стоимость муниципальных услуг в расчете на одного жителя.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0"/>
      </w:pPr>
      <w:r>
        <w:t>1. Определение общего объема районного фонда финансовой поддержки поселений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 xml:space="preserve">Общий объем районного фонда финансовой поддержки поселений определяется в соответствии с </w:t>
      </w:r>
      <w:hyperlink r:id="rId5" w:history="1">
        <w:r>
          <w:rPr>
            <w:color w:val="0000FF"/>
          </w:rPr>
          <w:t>частью 2 статьи 6</w:t>
        </w:r>
      </w:hyperlink>
      <w:r>
        <w:t xml:space="preserve"> Закона Амурской области от 11.10.2011 № 529-ОЗ «О межбюджетных отношениях в Амурской области».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0"/>
      </w:pPr>
      <w:r>
        <w:t>2. Уровень расчетной бюджетной обеспеченности поселения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Расчет уровня бюджетной обеспеченности поселения производится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25" style="width:88.5pt;height:37.5pt" coordsize="" o:spt="100" adj="0,,0" path="" filled="f" stroked="f">
            <v:stroke joinstyle="miter"/>
            <v:imagedata r:id="rId6" o:title="base_23632_89589_46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УБО</w:t>
      </w:r>
      <w:r>
        <w:rPr>
          <w:vertAlign w:val="subscript"/>
        </w:rPr>
        <w:t>i</w:t>
      </w:r>
      <w:proofErr w:type="spellEnd"/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поселения, расположенного на территории муниципального района;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ИНП</w:t>
      </w:r>
      <w:r>
        <w:rPr>
          <w:vertAlign w:val="subscript"/>
        </w:rPr>
        <w:t>i</w:t>
      </w:r>
      <w:proofErr w:type="spellEnd"/>
      <w:r>
        <w:t xml:space="preserve"> - индекс налогового потенциала i-</w:t>
      </w:r>
      <w:proofErr w:type="spellStart"/>
      <w:r>
        <w:t>го</w:t>
      </w:r>
      <w:proofErr w:type="spellEnd"/>
      <w:r>
        <w:t xml:space="preserve"> поселения, расположенного на территории муниципального района, рассчитываемый в соответствии с настоящим порядком;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ИБР</w:t>
      </w:r>
      <w:r>
        <w:rPr>
          <w:vertAlign w:val="subscript"/>
        </w:rPr>
        <w:t>i</w:t>
      </w:r>
      <w:proofErr w:type="spell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поселения, расположенного на территории муниципального района, рассчитываемый в соответствии с настоящим порядком.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1"/>
      </w:pPr>
      <w:r>
        <w:t>2.1. Индекс налогового потенциала поселения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Индекс налогового потенциала поселения, входящего в состав муниципального района, - отношение налогового потенциала поселения в расчете на одного жителя к аналогичному показателю в среднем по всем поселениям, входящим в состав территории муниципального района.</w:t>
      </w:r>
    </w:p>
    <w:p w:rsidR="00082950" w:rsidRDefault="00082950">
      <w:pPr>
        <w:pStyle w:val="ConsPlusNormal"/>
        <w:ind w:firstLine="540"/>
        <w:jc w:val="both"/>
      </w:pPr>
      <w:r>
        <w:t>Индекс налогового потенциала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lastRenderedPageBreak/>
        <w:pict>
          <v:shape id="_x0000_i1026" style="width:103.5pt;height:63pt" coordsize="" o:spt="100" adj="0,,0" path="" filled="f" stroked="f">
            <v:stroke joinstyle="miter"/>
            <v:imagedata r:id="rId7" o:title="base_23632_89589_47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bscript"/>
        </w:rPr>
        <w:t>i</w:t>
      </w:r>
      <w:proofErr w:type="spellEnd"/>
      <w:r>
        <w:t xml:space="preserve"> - налоговый потенциал i-</w:t>
      </w:r>
      <w:proofErr w:type="spellStart"/>
      <w:r>
        <w:t>го</w:t>
      </w:r>
      <w:proofErr w:type="spellEnd"/>
      <w:r>
        <w:t xml:space="preserve"> поселения, входящего в состав территории муниципального района;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N</w:t>
      </w:r>
      <w:r>
        <w:rPr>
          <w:vertAlign w:val="subscript"/>
        </w:rPr>
        <w:t>i</w:t>
      </w:r>
      <w:proofErr w:type="spellEnd"/>
      <w:r>
        <w:t xml:space="preserve"> - численность населения i-</w:t>
      </w:r>
      <w:proofErr w:type="spellStart"/>
      <w:r>
        <w:t>го</w:t>
      </w:r>
      <w:proofErr w:type="spellEnd"/>
      <w:r>
        <w:t xml:space="preserve"> поселения, входящего в состав территории муниципального района, на 1 января текущего года;</w:t>
      </w:r>
    </w:p>
    <w:p w:rsidR="00082950" w:rsidRDefault="00082950">
      <w:pPr>
        <w:pStyle w:val="ConsPlusNormal"/>
        <w:ind w:firstLine="540"/>
        <w:jc w:val="both"/>
      </w:pPr>
      <w:r>
        <w:t>НП - налоговый потенциал всех поселений, входящих в состав территории муниципального района;</w:t>
      </w:r>
    </w:p>
    <w:p w:rsidR="00082950" w:rsidRDefault="00082950">
      <w:pPr>
        <w:pStyle w:val="ConsPlusNormal"/>
        <w:ind w:firstLine="540"/>
        <w:jc w:val="both"/>
      </w:pPr>
      <w:r>
        <w:t>N - численность населения муниципального района на 1 января текущего года.</w:t>
      </w:r>
    </w:p>
    <w:p w:rsidR="00082950" w:rsidRDefault="00082950">
      <w:pPr>
        <w:pStyle w:val="ConsPlusNormal"/>
        <w:ind w:firstLine="540"/>
        <w:jc w:val="both"/>
      </w:pPr>
      <w:r>
        <w:t>При расчете индекса налогового потенциала на первый и второй годы планового периода используется то же значение численности населения i-</w:t>
      </w:r>
      <w:proofErr w:type="spellStart"/>
      <w:r>
        <w:t>го</w:t>
      </w:r>
      <w:proofErr w:type="spellEnd"/>
      <w:r>
        <w:t xml:space="preserve"> поселения и муниципального района, что и на очередной финансовый год.</w:t>
      </w:r>
    </w:p>
    <w:p w:rsidR="00082950" w:rsidRDefault="00082950">
      <w:pPr>
        <w:pStyle w:val="ConsPlusNormal"/>
        <w:ind w:firstLine="540"/>
        <w:jc w:val="both"/>
      </w:pPr>
      <w:r>
        <w:t>Налоговый потенциал поселения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НП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НП</w:t>
      </w:r>
      <w:r>
        <w:rPr>
          <w:vertAlign w:val="subscript"/>
        </w:rPr>
        <w:t>НДФЛi</w:t>
      </w:r>
      <w:proofErr w:type="spellEnd"/>
      <w:r>
        <w:t xml:space="preserve"> + </w:t>
      </w:r>
      <w:proofErr w:type="spellStart"/>
      <w:r>
        <w:t>НП</w:t>
      </w:r>
      <w:r>
        <w:rPr>
          <w:vertAlign w:val="subscript"/>
        </w:rPr>
        <w:t>ЕСХНi</w:t>
      </w:r>
      <w:proofErr w:type="spellEnd"/>
      <w:r>
        <w:t xml:space="preserve"> + </w:t>
      </w:r>
      <w:proofErr w:type="spellStart"/>
      <w:r>
        <w:t>НП</w:t>
      </w:r>
      <w:r>
        <w:rPr>
          <w:vertAlign w:val="subscript"/>
        </w:rPr>
        <w:t>НИФЛi</w:t>
      </w:r>
      <w:proofErr w:type="spellEnd"/>
      <w:r>
        <w:t xml:space="preserve"> + </w:t>
      </w:r>
      <w:proofErr w:type="spellStart"/>
      <w:r>
        <w:t>НП</w:t>
      </w:r>
      <w:r>
        <w:rPr>
          <w:vertAlign w:val="subscript"/>
        </w:rPr>
        <w:t>ЗНi</w:t>
      </w:r>
      <w:proofErr w:type="spellEnd"/>
      <w:r>
        <w:t>,</w:t>
      </w:r>
    </w:p>
    <w:p w:rsidR="00082950" w:rsidRDefault="00082950">
      <w:pPr>
        <w:pStyle w:val="ConsPlusNormal"/>
        <w:jc w:val="both"/>
      </w:pP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bscript"/>
        </w:rPr>
        <w:t>НДФЛi</w:t>
      </w:r>
      <w:proofErr w:type="spellEnd"/>
      <w:r>
        <w:t xml:space="preserve"> - налоговый потенциал по налогу на доходы физических лиц, зачисляемому в бюджет i-</w:t>
      </w:r>
      <w:proofErr w:type="spellStart"/>
      <w:r>
        <w:t>го</w:t>
      </w:r>
      <w:proofErr w:type="spellEnd"/>
      <w:r>
        <w:t xml:space="preserve"> поселения;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bscript"/>
        </w:rPr>
        <w:t>ЕСХНi</w:t>
      </w:r>
      <w:proofErr w:type="spellEnd"/>
      <w:r>
        <w:t xml:space="preserve"> - налоговый потенциал по единому сельскохозяйственному налогу, зачисляемому в бюджет i-</w:t>
      </w:r>
      <w:proofErr w:type="spellStart"/>
      <w:r>
        <w:t>го</w:t>
      </w:r>
      <w:proofErr w:type="spellEnd"/>
      <w:r>
        <w:t xml:space="preserve"> поселения;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bscript"/>
        </w:rPr>
        <w:t>НИФЛi</w:t>
      </w:r>
      <w:proofErr w:type="spellEnd"/>
      <w:r>
        <w:t xml:space="preserve"> - налоговый потенциал по налогу на имущество физических лиц, взимаемому на территории i-</w:t>
      </w:r>
      <w:proofErr w:type="spellStart"/>
      <w:r>
        <w:t>го</w:t>
      </w:r>
      <w:proofErr w:type="spellEnd"/>
      <w:r>
        <w:t xml:space="preserve"> поселения;</w:t>
      </w:r>
    </w:p>
    <w:p w:rsidR="00082950" w:rsidRDefault="00082950" w:rsidP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bscript"/>
        </w:rPr>
        <w:t>ЗНi</w:t>
      </w:r>
      <w:proofErr w:type="spellEnd"/>
      <w:r>
        <w:t xml:space="preserve"> - налоговый потенциал по земельному налогу, взимаемому на территории i-</w:t>
      </w:r>
      <w:proofErr w:type="spellStart"/>
      <w:r>
        <w:t>го</w:t>
      </w:r>
      <w:proofErr w:type="spellEnd"/>
      <w:r>
        <w:t xml:space="preserve"> поселения.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2"/>
      </w:pPr>
      <w:r>
        <w:t>2.1.1. Налоговый потенциал по налогу на доходы физических лиц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Налоговый потенциал поселения по налогу на доходы физических лиц на очередной финансовый год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НП</w:t>
      </w:r>
      <w:r>
        <w:rPr>
          <w:vertAlign w:val="subscript"/>
        </w:rPr>
        <w:t>НДФЛi</w:t>
      </w:r>
      <w:proofErr w:type="spellEnd"/>
      <w:r>
        <w:t xml:space="preserve"> = НД</w:t>
      </w:r>
      <w:r>
        <w:rPr>
          <w:vertAlign w:val="subscript"/>
        </w:rPr>
        <w:t>НДФЛ(ГП)i</w:t>
      </w:r>
      <w:r>
        <w:t xml:space="preserve"> x СТ</w:t>
      </w:r>
      <w:r>
        <w:rPr>
          <w:vertAlign w:val="subscript"/>
        </w:rPr>
        <w:t>НДФЛ</w:t>
      </w:r>
      <w:r>
        <w:t xml:space="preserve"> x НГП</w:t>
      </w:r>
      <w:r>
        <w:rPr>
          <w:vertAlign w:val="subscript"/>
        </w:rPr>
        <w:t>НДФЛ</w:t>
      </w:r>
      <w:r>
        <w:t xml:space="preserve"> +</w:t>
      </w:r>
    </w:p>
    <w:p w:rsidR="00082950" w:rsidRDefault="00082950">
      <w:pPr>
        <w:pStyle w:val="ConsPlusNormal"/>
        <w:jc w:val="center"/>
      </w:pPr>
    </w:p>
    <w:p w:rsidR="00082950" w:rsidRDefault="00082950">
      <w:pPr>
        <w:pStyle w:val="ConsPlusNormal"/>
        <w:jc w:val="center"/>
      </w:pPr>
      <w:r>
        <w:t>+ НД</w:t>
      </w:r>
      <w:r>
        <w:rPr>
          <w:vertAlign w:val="subscript"/>
        </w:rPr>
        <w:t>НДФЛ(СП)i</w:t>
      </w:r>
      <w:r>
        <w:t xml:space="preserve"> x СТ</w:t>
      </w:r>
      <w:r>
        <w:rPr>
          <w:vertAlign w:val="subscript"/>
        </w:rPr>
        <w:t>НДФЛ</w:t>
      </w:r>
      <w:r>
        <w:t xml:space="preserve"> x НСП</w:t>
      </w:r>
      <w:r>
        <w:rPr>
          <w:vertAlign w:val="subscript"/>
        </w:rPr>
        <w:t>НДФЛ</w:t>
      </w:r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НД</w:t>
      </w:r>
      <w:r>
        <w:rPr>
          <w:vertAlign w:val="subscript"/>
        </w:rPr>
        <w:t>НДФЛ(ГП)i</w:t>
      </w:r>
      <w:r>
        <w:t xml:space="preserve"> - облагаемая налогом сумма доходов физических лиц на территории i-</w:t>
      </w:r>
      <w:proofErr w:type="spellStart"/>
      <w:r>
        <w:t>го</w:t>
      </w:r>
      <w:proofErr w:type="spellEnd"/>
      <w:r>
        <w:t xml:space="preserve"> городского поселения;</w:t>
      </w:r>
    </w:p>
    <w:p w:rsidR="00082950" w:rsidRDefault="00082950">
      <w:pPr>
        <w:pStyle w:val="ConsPlusNormal"/>
        <w:ind w:firstLine="540"/>
        <w:jc w:val="both"/>
      </w:pPr>
      <w:r>
        <w:t>СТ</w:t>
      </w:r>
      <w:r>
        <w:rPr>
          <w:vertAlign w:val="subscript"/>
        </w:rPr>
        <w:t>НДФЛ</w:t>
      </w:r>
      <w:r>
        <w:t xml:space="preserve"> - налоговая ставка, установленная </w:t>
      </w:r>
      <w:hyperlink r:id="rId8" w:history="1">
        <w:r>
          <w:rPr>
            <w:color w:val="0000FF"/>
          </w:rPr>
          <w:t>пунктом 1 статьи 224</w:t>
        </w:r>
      </w:hyperlink>
      <w:r>
        <w:t xml:space="preserve"> Налогового кодекса Российской Федерации;</w:t>
      </w:r>
    </w:p>
    <w:p w:rsidR="00082950" w:rsidRDefault="00082950">
      <w:pPr>
        <w:pStyle w:val="ConsPlusNormal"/>
        <w:ind w:firstLine="540"/>
        <w:jc w:val="both"/>
      </w:pPr>
      <w:r>
        <w:t>НГП</w:t>
      </w:r>
      <w:r>
        <w:rPr>
          <w:vertAlign w:val="subscript"/>
        </w:rPr>
        <w:t>НДФЛ</w:t>
      </w:r>
      <w:r>
        <w:t xml:space="preserve"> - норматив отчислений от налога на доходы физических лиц в бюджет городского поселения, установленный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082950" w:rsidRDefault="00082950">
      <w:pPr>
        <w:pStyle w:val="ConsPlusNormal"/>
        <w:ind w:firstLine="540"/>
        <w:jc w:val="both"/>
      </w:pPr>
      <w:r>
        <w:t>НД</w:t>
      </w:r>
      <w:r>
        <w:rPr>
          <w:vertAlign w:val="subscript"/>
        </w:rPr>
        <w:t>НДФЛ(СП)i</w:t>
      </w:r>
      <w:r>
        <w:t xml:space="preserve"> - облагаемая налогом сумма доходов физических лиц на территории i-</w:t>
      </w:r>
      <w:proofErr w:type="spellStart"/>
      <w:r>
        <w:t>го</w:t>
      </w:r>
      <w:proofErr w:type="spellEnd"/>
      <w:r>
        <w:t xml:space="preserve"> сельского поселения;</w:t>
      </w:r>
    </w:p>
    <w:p w:rsidR="00082950" w:rsidRDefault="00082950">
      <w:pPr>
        <w:pStyle w:val="ConsPlusNormal"/>
        <w:ind w:firstLine="540"/>
        <w:jc w:val="both"/>
      </w:pPr>
      <w:r>
        <w:t>НСП</w:t>
      </w:r>
      <w:r>
        <w:rPr>
          <w:vertAlign w:val="subscript"/>
        </w:rPr>
        <w:t>НДФЛ</w:t>
      </w:r>
      <w:r>
        <w:t xml:space="preserve"> - норматив отчислений от налога на доходы физических лиц в бюджет сельского поселения определяется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r>
        <w:t>НСП</w:t>
      </w:r>
      <w:r>
        <w:rPr>
          <w:vertAlign w:val="subscript"/>
        </w:rPr>
        <w:t>НДФЛ</w:t>
      </w:r>
      <w:r>
        <w:t xml:space="preserve"> = НСП</w:t>
      </w:r>
      <w:r>
        <w:rPr>
          <w:vertAlign w:val="subscript"/>
        </w:rPr>
        <w:t>НДФЛ БК</w:t>
      </w:r>
      <w:r>
        <w:t xml:space="preserve"> + НСП</w:t>
      </w:r>
      <w:r>
        <w:rPr>
          <w:vertAlign w:val="subscript"/>
        </w:rPr>
        <w:t>НДФЛ Е</w:t>
      </w:r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НСП</w:t>
      </w:r>
      <w:r>
        <w:rPr>
          <w:vertAlign w:val="subscript"/>
        </w:rPr>
        <w:t>НДФЛ БК</w:t>
      </w:r>
      <w:r>
        <w:t xml:space="preserve"> - норматив отчислений от налога на доходы физических лиц в бюджет сельского поселения, установленный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nformat"/>
        <w:jc w:val="both"/>
      </w:pPr>
      <w:r>
        <w:t xml:space="preserve">    НСП       - единый   норматив отчислений </w:t>
      </w:r>
      <w:proofErr w:type="gramStart"/>
      <w:r>
        <w:t>в  бюджет</w:t>
      </w:r>
      <w:proofErr w:type="gramEnd"/>
      <w:r>
        <w:t xml:space="preserve"> сельского поселения,</w:t>
      </w:r>
    </w:p>
    <w:p w:rsidR="00082950" w:rsidRDefault="00082950">
      <w:pPr>
        <w:pStyle w:val="ConsPlusNonformat"/>
        <w:jc w:val="both"/>
      </w:pPr>
      <w:r>
        <w:t xml:space="preserve">       НДФЛ Е</w:t>
      </w:r>
    </w:p>
    <w:p w:rsidR="00082950" w:rsidRDefault="00082950">
      <w:pPr>
        <w:pStyle w:val="ConsPlusNonformat"/>
        <w:jc w:val="both"/>
      </w:pPr>
      <w:r>
        <w:t xml:space="preserve">                               3</w:t>
      </w:r>
    </w:p>
    <w:p w:rsidR="00082950" w:rsidRDefault="00082950">
      <w:pPr>
        <w:pStyle w:val="ConsPlusNonformat"/>
        <w:jc w:val="both"/>
      </w:pPr>
      <w:r>
        <w:t xml:space="preserve">установленный </w:t>
      </w:r>
      <w:hyperlink r:id="rId11" w:history="1">
        <w:r>
          <w:rPr>
            <w:color w:val="0000FF"/>
          </w:rPr>
          <w:t xml:space="preserve">частью 1 статьи </w:t>
        </w:r>
        <w:proofErr w:type="gramStart"/>
        <w:r>
          <w:rPr>
            <w:color w:val="0000FF"/>
          </w:rPr>
          <w:t>3</w:t>
        </w:r>
      </w:hyperlink>
      <w:r>
        <w:t xml:space="preserve">  Закона</w:t>
      </w:r>
      <w:proofErr w:type="gramEnd"/>
      <w:r w:rsidR="00D73410">
        <w:t xml:space="preserve"> Амурской области от 11.10.2011 № 529-ОЗ «О межбюджетных отношениях в Амурской области».</w:t>
      </w:r>
      <w:r>
        <w:t>;</w:t>
      </w:r>
    </w:p>
    <w:p w:rsidR="00082950" w:rsidRDefault="00082950">
      <w:pPr>
        <w:pStyle w:val="ConsPlusNormal"/>
      </w:pPr>
    </w:p>
    <w:p w:rsidR="00082950" w:rsidRDefault="00082950">
      <w:pPr>
        <w:pStyle w:val="ConsPlusNormal"/>
        <w:ind w:firstLine="540"/>
        <w:jc w:val="both"/>
      </w:pPr>
      <w:r>
        <w:t>Оценка налогового потенциала поселения по налогу на доходы физических лиц на первый и второй годы планового периода осуществляется аналогично оценке налогового потенциала поселения по налогу на доходы физических лиц на очередной финансовый год с учетом индексации облагаемой налогом суммы доходов физических лиц на территории i-</w:t>
      </w:r>
      <w:proofErr w:type="spellStart"/>
      <w:r>
        <w:t>го</w:t>
      </w:r>
      <w:proofErr w:type="spellEnd"/>
      <w:r>
        <w:t xml:space="preserve"> поселения на темп роста фонда начисленной заработной платы всех работников, определяемый на основе показателей прогноза социально-экономического развития соответствующей территории.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2"/>
      </w:pPr>
      <w:r>
        <w:t>2.1.2. Налоговый потенциал по единому сельскохозяйственному налогу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Налоговый потенциал по единому сельскохозяйственному налогу на очередной финансовый год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НП</w:t>
      </w:r>
      <w:r>
        <w:rPr>
          <w:vertAlign w:val="subscript"/>
        </w:rPr>
        <w:t>ЕСХНi</w:t>
      </w:r>
      <w:proofErr w:type="spellEnd"/>
      <w:r>
        <w:t xml:space="preserve"> = ОД</w:t>
      </w:r>
      <w:r>
        <w:rPr>
          <w:vertAlign w:val="subscript"/>
        </w:rPr>
        <w:t>(ГП)i</w:t>
      </w:r>
      <w:r>
        <w:t xml:space="preserve"> x СТ</w:t>
      </w:r>
      <w:r>
        <w:rPr>
          <w:vertAlign w:val="subscript"/>
        </w:rPr>
        <w:t>ЕСХН</w:t>
      </w:r>
      <w:r>
        <w:t xml:space="preserve"> x НГП</w:t>
      </w:r>
      <w:r>
        <w:rPr>
          <w:vertAlign w:val="subscript"/>
        </w:rPr>
        <w:t>ЕСХН</w:t>
      </w:r>
      <w:r>
        <w:t xml:space="preserve"> +</w:t>
      </w:r>
    </w:p>
    <w:p w:rsidR="00082950" w:rsidRDefault="00082950">
      <w:pPr>
        <w:pStyle w:val="ConsPlusNormal"/>
        <w:jc w:val="center"/>
      </w:pPr>
    </w:p>
    <w:p w:rsidR="00082950" w:rsidRDefault="00082950">
      <w:pPr>
        <w:pStyle w:val="ConsPlusNormal"/>
        <w:jc w:val="center"/>
      </w:pPr>
      <w:r>
        <w:t>+ ОД</w:t>
      </w:r>
      <w:r>
        <w:rPr>
          <w:vertAlign w:val="subscript"/>
        </w:rPr>
        <w:t>(СП)i</w:t>
      </w:r>
      <w:r>
        <w:t xml:space="preserve"> x СТ</w:t>
      </w:r>
      <w:r>
        <w:rPr>
          <w:vertAlign w:val="subscript"/>
        </w:rPr>
        <w:t>ЕСХН</w:t>
      </w:r>
      <w:r>
        <w:t xml:space="preserve"> x НСП</w:t>
      </w:r>
      <w:r>
        <w:rPr>
          <w:vertAlign w:val="subscript"/>
        </w:rPr>
        <w:t>ЕСХН</w:t>
      </w:r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ОД</w:t>
      </w:r>
      <w:r>
        <w:rPr>
          <w:vertAlign w:val="subscript"/>
        </w:rPr>
        <w:t>(ГП)i</w:t>
      </w:r>
      <w:r>
        <w:t xml:space="preserve"> - облагаемый доход (доходы, уменьшенные на величину расходов) по единому сельскохозяйственному налогу на территории i-</w:t>
      </w:r>
      <w:proofErr w:type="spellStart"/>
      <w:r>
        <w:t>го</w:t>
      </w:r>
      <w:proofErr w:type="spellEnd"/>
      <w:r>
        <w:t xml:space="preserve"> городского поселения;</w:t>
      </w:r>
    </w:p>
    <w:p w:rsidR="00082950" w:rsidRDefault="00082950">
      <w:pPr>
        <w:pStyle w:val="ConsPlusNormal"/>
        <w:ind w:firstLine="540"/>
        <w:jc w:val="both"/>
      </w:pPr>
      <w:r>
        <w:t>СТ</w:t>
      </w:r>
      <w:r>
        <w:rPr>
          <w:vertAlign w:val="subscript"/>
        </w:rPr>
        <w:t>ЕСХН</w:t>
      </w:r>
      <w:r>
        <w:t xml:space="preserve"> - налоговая ставка, установленная </w:t>
      </w:r>
      <w:hyperlink r:id="rId12" w:history="1">
        <w:r>
          <w:rPr>
            <w:color w:val="0000FF"/>
          </w:rPr>
          <w:t>статьей 346.8</w:t>
        </w:r>
      </w:hyperlink>
      <w:r>
        <w:t xml:space="preserve"> Налогового кодекса Российской Федерации;</w:t>
      </w:r>
    </w:p>
    <w:p w:rsidR="00082950" w:rsidRDefault="00082950">
      <w:pPr>
        <w:pStyle w:val="ConsPlusNormal"/>
        <w:ind w:firstLine="540"/>
        <w:jc w:val="both"/>
      </w:pPr>
      <w:r>
        <w:t>НГП</w:t>
      </w:r>
      <w:r>
        <w:rPr>
          <w:vertAlign w:val="subscript"/>
        </w:rPr>
        <w:t>ЕСХН</w:t>
      </w:r>
      <w:r>
        <w:t xml:space="preserve"> - норматив отчислений по единому сельскохозяйственному налогу в бюджет городского поселения, установленный Бюджетным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082950" w:rsidRDefault="00082950">
      <w:pPr>
        <w:pStyle w:val="ConsPlusNormal"/>
        <w:ind w:firstLine="540"/>
        <w:jc w:val="both"/>
      </w:pPr>
      <w:r>
        <w:t>ОД</w:t>
      </w:r>
      <w:r>
        <w:rPr>
          <w:vertAlign w:val="subscript"/>
        </w:rPr>
        <w:t>(СП)i</w:t>
      </w:r>
      <w:r>
        <w:t xml:space="preserve"> - облагаемый доход (доходы, уменьшенные на величину расходов) по единому сельскохозяйственному налогу на территории i-</w:t>
      </w:r>
      <w:proofErr w:type="spellStart"/>
      <w:r>
        <w:t>го</w:t>
      </w:r>
      <w:proofErr w:type="spellEnd"/>
      <w:r>
        <w:t xml:space="preserve"> сельского поселения;</w:t>
      </w:r>
    </w:p>
    <w:p w:rsidR="00082950" w:rsidRDefault="00082950">
      <w:pPr>
        <w:pStyle w:val="ConsPlusNormal"/>
        <w:ind w:firstLine="540"/>
        <w:jc w:val="both"/>
      </w:pPr>
      <w:r>
        <w:t>НСП</w:t>
      </w:r>
      <w:r>
        <w:rPr>
          <w:vertAlign w:val="subscript"/>
        </w:rPr>
        <w:t>ЕСХН</w:t>
      </w:r>
      <w:r>
        <w:t xml:space="preserve"> - норматив отчислений по единому сельскохозяйственному налогу в бюджет сельского поселения определяется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r>
        <w:t>НСП</w:t>
      </w:r>
      <w:r>
        <w:rPr>
          <w:vertAlign w:val="subscript"/>
        </w:rPr>
        <w:t>ЕСХН</w:t>
      </w:r>
      <w:r>
        <w:t xml:space="preserve"> = НСП</w:t>
      </w:r>
      <w:r>
        <w:rPr>
          <w:vertAlign w:val="subscript"/>
        </w:rPr>
        <w:t>ЕСХН БК</w:t>
      </w:r>
      <w:r>
        <w:t xml:space="preserve"> + НСП</w:t>
      </w:r>
      <w:r>
        <w:rPr>
          <w:vertAlign w:val="subscript"/>
        </w:rPr>
        <w:t>ЕСХН Е</w:t>
      </w:r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НСП</w:t>
      </w:r>
      <w:r>
        <w:rPr>
          <w:vertAlign w:val="subscript"/>
        </w:rPr>
        <w:t>ЕСХН БК</w:t>
      </w:r>
      <w:r>
        <w:t xml:space="preserve"> - норматив отчислений по единому сельскохозяйственному налогу в бюджет сельского поселения, установленный Бюджетным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nformat"/>
        <w:jc w:val="both"/>
      </w:pPr>
      <w:r>
        <w:t xml:space="preserve">    НСП        - </w:t>
      </w:r>
      <w:proofErr w:type="gramStart"/>
      <w:r>
        <w:t>единый  норматив</w:t>
      </w:r>
      <w:proofErr w:type="gramEnd"/>
      <w:r>
        <w:t xml:space="preserve"> отчислений в бюджет  сельского поселения,</w:t>
      </w:r>
    </w:p>
    <w:p w:rsidR="00082950" w:rsidRDefault="00082950">
      <w:pPr>
        <w:pStyle w:val="ConsPlusNonformat"/>
        <w:jc w:val="both"/>
      </w:pPr>
      <w:r>
        <w:t xml:space="preserve">       ЕСХН БК</w:t>
      </w:r>
    </w:p>
    <w:p w:rsidR="00082950" w:rsidRDefault="00082950">
      <w:pPr>
        <w:pStyle w:val="ConsPlusNonformat"/>
        <w:jc w:val="both"/>
      </w:pPr>
      <w:r>
        <w:t xml:space="preserve">                               3</w:t>
      </w:r>
    </w:p>
    <w:p w:rsidR="00082950" w:rsidRDefault="00082950">
      <w:pPr>
        <w:pStyle w:val="ConsPlusNonformat"/>
        <w:jc w:val="both"/>
      </w:pPr>
      <w:r>
        <w:t xml:space="preserve">установленный </w:t>
      </w:r>
      <w:hyperlink r:id="rId15" w:history="1">
        <w:r>
          <w:rPr>
            <w:color w:val="0000FF"/>
          </w:rPr>
          <w:t xml:space="preserve">частью 2 статьи </w:t>
        </w:r>
        <w:proofErr w:type="gramStart"/>
        <w:r>
          <w:rPr>
            <w:color w:val="0000FF"/>
          </w:rPr>
          <w:t>3</w:t>
        </w:r>
      </w:hyperlink>
      <w:r>
        <w:t xml:space="preserve">  </w:t>
      </w:r>
      <w:r w:rsidR="00D73410">
        <w:t>Закона</w:t>
      </w:r>
      <w:proofErr w:type="gramEnd"/>
      <w:r w:rsidR="00D73410">
        <w:t xml:space="preserve"> Амурской области от 11.10.2011 № 529-ОЗ «О межбюджетных отношениях в Амурской области».</w:t>
      </w:r>
      <w:r>
        <w:t>;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Оценка налогового потенциала поселения по единому сельскохозяйственному налогу на первый и второй годы планового периода осуществляется аналогично оценке налогового потенциала поселения по единому сельскохозяйственному налогу на очередной финансовый год с учетом индексации облагаемого дохода (доходы, уменьшенные на величину расходов) по единому сельскохозяйственному налогу на территории i-</w:t>
      </w:r>
      <w:proofErr w:type="spellStart"/>
      <w:r>
        <w:t>го</w:t>
      </w:r>
      <w:proofErr w:type="spellEnd"/>
      <w:r>
        <w:t xml:space="preserve"> поселения на индекс производства продукции сельского хозяйства в хозяйствах всех категорий в соответствии с прогнозом социально-экономического развития соответствующей территории.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2"/>
      </w:pPr>
      <w:r>
        <w:t>2.1.3. Налоговый потенциал по налогу на имущество физических лиц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Налоговый потенциал по налогу на имущество физических лиц на очередной финансовый год, первый и второй годы планового периода рассчитывается исходя из стоимости имущества физических лиц, расположенного на территории поселения,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НП</w:t>
      </w:r>
      <w:r>
        <w:rPr>
          <w:vertAlign w:val="subscript"/>
        </w:rPr>
        <w:t>НИФЛi</w:t>
      </w:r>
      <w:proofErr w:type="spellEnd"/>
      <w:r>
        <w:t xml:space="preserve"> = </w:t>
      </w:r>
      <w:proofErr w:type="spellStart"/>
      <w:r>
        <w:t>Н</w:t>
      </w:r>
      <w:r>
        <w:rPr>
          <w:vertAlign w:val="subscript"/>
        </w:rPr>
        <w:t>уi</w:t>
      </w:r>
      <w:proofErr w:type="spellEnd"/>
      <w:r>
        <w:t xml:space="preserve"> + </w:t>
      </w:r>
      <w:proofErr w:type="spellStart"/>
      <w:r>
        <w:t>Л</w:t>
      </w:r>
      <w:r>
        <w:rPr>
          <w:vertAlign w:val="subscript"/>
        </w:rPr>
        <w:t>НИФЛi</w:t>
      </w:r>
      <w:proofErr w:type="spellEnd"/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</w:t>
      </w:r>
      <w:r>
        <w:rPr>
          <w:vertAlign w:val="subscript"/>
        </w:rPr>
        <w:t>уi</w:t>
      </w:r>
      <w:proofErr w:type="spellEnd"/>
      <w:r>
        <w:t xml:space="preserve"> - сумма налога, подлежащая уплате в бюджет i-</w:t>
      </w:r>
      <w:proofErr w:type="spellStart"/>
      <w:r>
        <w:t>го</w:t>
      </w:r>
      <w:proofErr w:type="spellEnd"/>
      <w:r>
        <w:t xml:space="preserve"> поселения за отчетный финансовый год по данным налоговой отчетности по форме N 5-МН "Отчет о налоговой базе и структуре начислений по местным налогам";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Л</w:t>
      </w:r>
      <w:r>
        <w:rPr>
          <w:vertAlign w:val="subscript"/>
        </w:rPr>
        <w:t>НИФЛi</w:t>
      </w:r>
      <w:proofErr w:type="spellEnd"/>
      <w:r>
        <w:t xml:space="preserve"> - сумма налога, не поступившая в бюджет i-</w:t>
      </w:r>
      <w:proofErr w:type="spellStart"/>
      <w:r>
        <w:t>го</w:t>
      </w:r>
      <w:proofErr w:type="spellEnd"/>
      <w:r>
        <w:t xml:space="preserve"> поселения в связи с предоставлением налогоплательщикам льгот по налогу, установленных нормативным правовым актом представительного органа i-</w:t>
      </w:r>
      <w:proofErr w:type="spellStart"/>
      <w:r>
        <w:t>го</w:t>
      </w:r>
      <w:proofErr w:type="spellEnd"/>
      <w:r>
        <w:t xml:space="preserve"> поселения, за отчетный финансовый год по данным налоговой отчетности по форме N 5-МН "Отчет о налоговой базе и структуре начислений по местным налогам".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2"/>
      </w:pPr>
      <w:r>
        <w:t>2.1.4. Налоговый потенциал по земельному налогу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Налоговый потенциал по земельному налогу на очередной финансовый год, первый и второй годы планового периода рассчитывается исходя из кадастровой стоимости земельных участков на территории поселения, признаваемых объектом налогообложения,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НП</w:t>
      </w:r>
      <w:r>
        <w:rPr>
          <w:vertAlign w:val="subscript"/>
        </w:rPr>
        <w:t>ЗНi</w:t>
      </w:r>
      <w:proofErr w:type="spellEnd"/>
      <w:r>
        <w:t xml:space="preserve"> = (Н</w:t>
      </w:r>
      <w:r>
        <w:rPr>
          <w:vertAlign w:val="subscript"/>
        </w:rPr>
        <w:t xml:space="preserve">у </w:t>
      </w:r>
      <w:proofErr w:type="spellStart"/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юл</w:t>
      </w:r>
      <w:proofErr w:type="spellEnd"/>
      <w:r>
        <w:rPr>
          <w:vertAlign w:val="subscript"/>
        </w:rPr>
        <w:t xml:space="preserve"> i</w:t>
      </w:r>
      <w:r>
        <w:t xml:space="preserve"> + </w:t>
      </w:r>
      <w:proofErr w:type="spellStart"/>
      <w:r>
        <w:t>Л</w:t>
      </w:r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юл</w:t>
      </w:r>
      <w:proofErr w:type="spellEnd"/>
      <w:r>
        <w:rPr>
          <w:vertAlign w:val="subscript"/>
        </w:rPr>
        <w:t xml:space="preserve"> i</w:t>
      </w:r>
      <w:r>
        <w:t>) + (Н</w:t>
      </w:r>
      <w:r>
        <w:rPr>
          <w:vertAlign w:val="subscript"/>
        </w:rPr>
        <w:t xml:space="preserve">у </w:t>
      </w:r>
      <w:proofErr w:type="spellStart"/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фл</w:t>
      </w:r>
      <w:proofErr w:type="spellEnd"/>
      <w:r>
        <w:rPr>
          <w:vertAlign w:val="subscript"/>
        </w:rPr>
        <w:t xml:space="preserve"> i</w:t>
      </w:r>
      <w:r>
        <w:t xml:space="preserve"> + </w:t>
      </w:r>
      <w:proofErr w:type="spellStart"/>
      <w:r>
        <w:t>Л</w:t>
      </w:r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фл</w:t>
      </w:r>
      <w:proofErr w:type="spellEnd"/>
      <w:r>
        <w:rPr>
          <w:vertAlign w:val="subscript"/>
        </w:rPr>
        <w:t xml:space="preserve"> i</w:t>
      </w:r>
      <w:r>
        <w:t>),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Н</w:t>
      </w:r>
      <w:r>
        <w:rPr>
          <w:vertAlign w:val="subscript"/>
        </w:rPr>
        <w:t xml:space="preserve">у </w:t>
      </w:r>
      <w:proofErr w:type="spellStart"/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юл</w:t>
      </w:r>
      <w:proofErr w:type="spellEnd"/>
      <w:r>
        <w:rPr>
          <w:vertAlign w:val="subscript"/>
        </w:rPr>
        <w:t xml:space="preserve"> i</w:t>
      </w:r>
      <w:r>
        <w:t xml:space="preserve"> - сумма налога по земельным участкам юридических лиц, подлежащего уплате в бюджет i-</w:t>
      </w:r>
      <w:proofErr w:type="spellStart"/>
      <w:r>
        <w:t>го</w:t>
      </w:r>
      <w:proofErr w:type="spellEnd"/>
      <w:r>
        <w:t xml:space="preserve"> поселения за отчетный финансовый год по данным налоговой отчетности по форме N 5-МН "Отчет о налоговой базе и структуре начислений по местным налогам";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Л</w:t>
      </w:r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юл</w:t>
      </w:r>
      <w:proofErr w:type="spellEnd"/>
      <w:r>
        <w:rPr>
          <w:vertAlign w:val="subscript"/>
        </w:rPr>
        <w:t xml:space="preserve"> i</w:t>
      </w:r>
      <w:r>
        <w:t xml:space="preserve"> - сумма налога, не поступившая в бюджет i-</w:t>
      </w:r>
      <w:proofErr w:type="spellStart"/>
      <w:r>
        <w:t>го</w:t>
      </w:r>
      <w:proofErr w:type="spellEnd"/>
      <w:r>
        <w:t xml:space="preserve"> поселения в связи с предоставлением налогоплательщикам льгот по налогу, установленных нормативным правовым актом представительного органа i-</w:t>
      </w:r>
      <w:proofErr w:type="spellStart"/>
      <w:r>
        <w:t>го</w:t>
      </w:r>
      <w:proofErr w:type="spellEnd"/>
      <w:r>
        <w:t xml:space="preserve"> поселения по земельным участкам юридических лиц, за отчетный финансовый год по данным налоговой отчетности по форме N 5-МН "Отчет о налоговой базе и структуре начислений по местным налогам";</w:t>
      </w:r>
    </w:p>
    <w:p w:rsidR="00082950" w:rsidRDefault="00082950">
      <w:pPr>
        <w:pStyle w:val="ConsPlusNormal"/>
        <w:ind w:firstLine="540"/>
        <w:jc w:val="both"/>
      </w:pPr>
      <w:r>
        <w:t>Н</w:t>
      </w:r>
      <w:r>
        <w:rPr>
          <w:vertAlign w:val="subscript"/>
        </w:rPr>
        <w:t xml:space="preserve">у </w:t>
      </w:r>
      <w:proofErr w:type="spellStart"/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фл</w:t>
      </w:r>
      <w:proofErr w:type="spellEnd"/>
      <w:r>
        <w:rPr>
          <w:vertAlign w:val="subscript"/>
        </w:rPr>
        <w:t xml:space="preserve"> i</w:t>
      </w:r>
      <w:r>
        <w:t xml:space="preserve"> - сумма налога по земельным участкам физических лиц, подлежащего уплате в бюджет i-</w:t>
      </w:r>
      <w:proofErr w:type="spellStart"/>
      <w:r>
        <w:t>го</w:t>
      </w:r>
      <w:proofErr w:type="spellEnd"/>
      <w:r>
        <w:t xml:space="preserve"> поселения за отчетный финансовый год по данным налоговой отчетности по форме N 5-МН "Отчет о налоговой базе и структуре начислений по местным налогам";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Л</w:t>
      </w:r>
      <w:r>
        <w:rPr>
          <w:vertAlign w:val="subscript"/>
        </w:rPr>
        <w:t>зн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фл</w:t>
      </w:r>
      <w:proofErr w:type="spellEnd"/>
      <w:r>
        <w:rPr>
          <w:vertAlign w:val="subscript"/>
        </w:rPr>
        <w:t xml:space="preserve"> i</w:t>
      </w:r>
      <w:r>
        <w:t xml:space="preserve"> - сумма налога, не поступившая в бюджет i-</w:t>
      </w:r>
      <w:proofErr w:type="spellStart"/>
      <w:r>
        <w:t>го</w:t>
      </w:r>
      <w:proofErr w:type="spellEnd"/>
      <w:r>
        <w:t xml:space="preserve"> поселения в связи с предоставлением налогоплательщикам льгот по налогу, установленных нормативным правовым актом представительного органа i-</w:t>
      </w:r>
      <w:proofErr w:type="spellStart"/>
      <w:r>
        <w:t>го</w:t>
      </w:r>
      <w:proofErr w:type="spellEnd"/>
      <w:r>
        <w:t xml:space="preserve"> поселения по земельным участкам физических лиц, за отчетный финансовый год по данным налоговой отчетности по форме N 5-МН "Отчет о налоговой базе и структуре начислений по местным налогам".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1"/>
      </w:pPr>
      <w:r>
        <w:t>2.2. Индекс бюджетных расходов поселений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связанных с решением вопросов местного значения поселений.</w:t>
      </w:r>
    </w:p>
    <w:p w:rsidR="00082950" w:rsidRDefault="00082950">
      <w:pPr>
        <w:pStyle w:val="ConsPlusNormal"/>
        <w:ind w:firstLine="540"/>
        <w:jc w:val="both"/>
      </w:pPr>
      <w:r>
        <w:t>Индекс бюджетных расходов поселений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27" style="width:125.25pt;height:24pt" coordsize="" o:spt="100" adj="0,,0" path="" filled="f" stroked="f">
            <v:stroke joinstyle="miter"/>
            <v:imagedata r:id="rId16" o:title="base_23632_89589_48"/>
            <v:formulas/>
            <v:path o:connecttype="segments"/>
          </v:shape>
        </w:pict>
      </w:r>
    </w:p>
    <w:p w:rsidR="00082950" w:rsidRDefault="00082950">
      <w:pPr>
        <w:pStyle w:val="ConsPlusNormal"/>
        <w:jc w:val="center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a</w:t>
      </w:r>
      <w:r>
        <w:rPr>
          <w:vertAlign w:val="subscript"/>
        </w:rPr>
        <w:t>j</w:t>
      </w:r>
      <w:proofErr w:type="spellEnd"/>
      <w:r>
        <w:t xml:space="preserve"> - доля j-</w:t>
      </w:r>
      <w:proofErr w:type="spellStart"/>
      <w:r>
        <w:t>го</w:t>
      </w:r>
      <w:proofErr w:type="spellEnd"/>
      <w:r>
        <w:t xml:space="preserve"> вида расходов в составе репрезентативной системы расходов в планируемом году по всем поселениям, входящим в состав соответствующего муниципального района, определяемая на основе прогнозируемой на очередной финансовый год структуры расходов с учетом изменений расходных полномочий, предусмотренных законодательством Российской Федерации. Расчеты доли j-</w:t>
      </w:r>
      <w:proofErr w:type="spellStart"/>
      <w:r>
        <w:t>го</w:t>
      </w:r>
      <w:proofErr w:type="spellEnd"/>
      <w:r>
        <w:t xml:space="preserve"> вида расходов представляются в составе документов к проекту решения о районном бюджете на очередной финансовый год (очередной финансовый год и плановый период);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ИБР</w:t>
      </w:r>
      <w:r>
        <w:rPr>
          <w:vertAlign w:val="subscript"/>
        </w:rPr>
        <w:t>ij</w:t>
      </w:r>
      <w:proofErr w:type="spell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 по j-</w:t>
      </w:r>
      <w:proofErr w:type="spellStart"/>
      <w:r>
        <w:t>му</w:t>
      </w:r>
      <w:proofErr w:type="spellEnd"/>
      <w:r>
        <w:t xml:space="preserve"> виду расходов репрезентативной системы расходных обязательств.</w:t>
      </w:r>
    </w:p>
    <w:p w:rsidR="00082950" w:rsidRDefault="00082950">
      <w:pPr>
        <w:pStyle w:val="ConsPlusNormal"/>
        <w:ind w:firstLine="540"/>
        <w:jc w:val="both"/>
      </w:pPr>
      <w:r>
        <w:t>Для оценки относительных различий в расходных потребностях численность потребителей бюджетных услуг каждого поселения по видам расходных обязательств репрезентативной системы расходных обязательств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082950" w:rsidRDefault="00082950">
      <w:pPr>
        <w:pStyle w:val="ConsPlusNormal"/>
        <w:jc w:val="both"/>
      </w:pPr>
    </w:p>
    <w:p w:rsidR="00082950" w:rsidRDefault="00082950">
      <w:pPr>
        <w:pStyle w:val="ConsPlusNormal"/>
        <w:ind w:firstLine="540"/>
        <w:jc w:val="both"/>
      </w:pPr>
      <w:r>
        <w:t>Индекс бюджетных расходов поселения по отдельному виду расходных обязательств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28" style="width:191.25pt;height:40.5pt" coordsize="" o:spt="100" adj="0,,0" path="" filled="f" stroked="f">
            <v:stroke joinstyle="miter"/>
            <v:imagedata r:id="rId17" o:title="base_23632_89589_49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bscript"/>
        </w:rPr>
        <w:t>ij</w:t>
      </w:r>
      <w:proofErr w:type="spellEnd"/>
      <w:r>
        <w:t xml:space="preserve"> - численность потребителей муниципальных услуг i-</w:t>
      </w:r>
      <w:proofErr w:type="spellStart"/>
      <w:r>
        <w:t>го</w:t>
      </w:r>
      <w:proofErr w:type="spellEnd"/>
      <w:r>
        <w:t xml:space="preserve"> поселения по j-</w:t>
      </w:r>
      <w:proofErr w:type="spellStart"/>
      <w:r>
        <w:t>му</w:t>
      </w:r>
      <w:proofErr w:type="spellEnd"/>
      <w:r>
        <w:t xml:space="preserve"> виду расходных обязательств, входящему в состав репрезентативной системы расходных обязательств, на 1 января текущего года;</w:t>
      </w:r>
    </w:p>
    <w:p w:rsidR="00082950" w:rsidRDefault="00082950">
      <w:pPr>
        <w:pStyle w:val="ConsPlusNormal"/>
        <w:ind w:firstLine="540"/>
        <w:jc w:val="both"/>
      </w:pPr>
      <w:r>
        <w:t>К1</w:t>
      </w:r>
      <w:r>
        <w:rPr>
          <w:vertAlign w:val="subscript"/>
        </w:rPr>
        <w:t>ij</w:t>
      </w:r>
      <w:r>
        <w:t xml:space="preserve">, </w:t>
      </w:r>
      <w:proofErr w:type="spellStart"/>
      <w:r>
        <w:t>Кn</w:t>
      </w:r>
      <w:r>
        <w:rPr>
          <w:vertAlign w:val="subscript"/>
        </w:rPr>
        <w:t>ij</w:t>
      </w:r>
      <w:proofErr w:type="spellEnd"/>
      <w:r>
        <w:t xml:space="preserve"> - коэффициенты удорожания муниципальных услуг, отражающие факторы, влияющие на стоимость муниципальных услуг по j-</w:t>
      </w:r>
      <w:proofErr w:type="spellStart"/>
      <w:r>
        <w:t>му</w:t>
      </w:r>
      <w:proofErr w:type="spellEnd"/>
      <w:r>
        <w:t xml:space="preserve"> виду расходов репрезентативной системы расходных обязательств в расчете на одного жителя в i-м поселении.</w:t>
      </w:r>
    </w:p>
    <w:p w:rsidR="00082950" w:rsidRDefault="00082950">
      <w:pPr>
        <w:pStyle w:val="ConsPlusNormal"/>
        <w:ind w:firstLine="540"/>
        <w:jc w:val="both"/>
      </w:pPr>
      <w:r>
        <w:t>В настоящем порядке применяется коэффициент удорожания муниципальных услуг - коэффициент дисперсности расселения, который рассчитывается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КД</w:t>
      </w:r>
      <w:r>
        <w:rPr>
          <w:vertAlign w:val="subscript"/>
        </w:rPr>
        <w:t>i</w:t>
      </w:r>
      <w:proofErr w:type="spellEnd"/>
      <w:r>
        <w:t xml:space="preserve"> = 1 + </w:t>
      </w:r>
      <w:proofErr w:type="spellStart"/>
      <w:r>
        <w:t>УВ</w:t>
      </w:r>
      <w:r>
        <w:rPr>
          <w:vertAlign w:val="subscript"/>
        </w:rPr>
        <w:t>i</w:t>
      </w:r>
      <w:proofErr w:type="spellEnd"/>
      <w:r>
        <w:t>,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КД</w:t>
      </w:r>
      <w:r>
        <w:rPr>
          <w:vertAlign w:val="subscript"/>
        </w:rPr>
        <w:t>i</w:t>
      </w:r>
      <w:proofErr w:type="spellEnd"/>
      <w:r>
        <w:t xml:space="preserve"> - коэффициент дисперсности расселения в i-м сельском (городском) поселении;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УВ</w:t>
      </w:r>
      <w:r>
        <w:rPr>
          <w:vertAlign w:val="subscript"/>
        </w:rPr>
        <w:t>i</w:t>
      </w:r>
      <w:proofErr w:type="spellEnd"/>
      <w:r>
        <w:t xml:space="preserve"> - удельный вес населения i-</w:t>
      </w:r>
      <w:proofErr w:type="spellStart"/>
      <w:r>
        <w:t>го</w:t>
      </w:r>
      <w:proofErr w:type="spellEnd"/>
      <w:r>
        <w:t xml:space="preserve"> поселения, проживающего в населенных пунктах с численностью населения менее 300 человек, в общей численности населения i-</w:t>
      </w:r>
      <w:proofErr w:type="spellStart"/>
      <w:r>
        <w:t>го</w:t>
      </w:r>
      <w:proofErr w:type="spellEnd"/>
      <w:r>
        <w:t xml:space="preserve"> муниципального района на 1 января текущего года.</w:t>
      </w:r>
    </w:p>
    <w:p w:rsidR="00082950" w:rsidRDefault="00082950">
      <w:pPr>
        <w:pStyle w:val="ConsPlusNormal"/>
        <w:ind w:firstLine="540"/>
        <w:jc w:val="both"/>
      </w:pPr>
      <w:r>
        <w:t>Рассчитанные в соответствии с настоящим порядком оценки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расчета бюджетной обеспеченности в целях межбюджетного регулирования.</w:t>
      </w:r>
    </w:p>
    <w:p w:rsidR="00082950" w:rsidRDefault="00082950">
      <w:pPr>
        <w:pStyle w:val="ConsPlusNormal"/>
        <w:ind w:firstLine="540"/>
        <w:jc w:val="both"/>
      </w:pPr>
      <w:r>
        <w:t>В расчетах на первый и второй годы планового периода показатели, характеризующие индекс бюджетных расходов поселения, принимаются равными аналогичным показателям, используемым для расчетов на очередной финансовый год.</w:t>
      </w:r>
    </w:p>
    <w:p w:rsidR="00082950" w:rsidRDefault="00082950" w:rsidP="00082950">
      <w:pPr>
        <w:pStyle w:val="ConsPlusNormal"/>
        <w:ind w:firstLine="540"/>
        <w:jc w:val="both"/>
      </w:pPr>
      <w:r>
        <w:t>Расходные обязательства, определяющие структуру репрезентативной системы расходных обязательств поселений, и показатели для расчета индекса бюджетных расходов приняты для расчета в соответствии решением Октябрьского районного Совета народных депутатов.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  <w:outlineLvl w:val="0"/>
      </w:pPr>
      <w:r>
        <w:t>3. Расчет распределения дотаций на выравнивание бюджетной обеспеченности поселений из бюджета муниципального района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3.1. Размер дотаций на выравнивание бюджетной обеспеченности поселений на очередной финансовый год из бюджета муниципального района i-</w:t>
      </w:r>
      <w:proofErr w:type="spellStart"/>
      <w:r>
        <w:t>му</w:t>
      </w:r>
      <w:proofErr w:type="spellEnd"/>
      <w:r>
        <w:t xml:space="preserve"> поселению определяется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jc w:val="center"/>
      </w:pPr>
      <w:proofErr w:type="spellStart"/>
      <w:r>
        <w:t>Д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 xml:space="preserve"> = (</w:t>
      </w:r>
      <w:proofErr w:type="spellStart"/>
      <w:r>
        <w:t>НП</w:t>
      </w:r>
      <w:r>
        <w:rPr>
          <w:vertAlign w:val="superscript"/>
        </w:rPr>
        <w:t>j</w:t>
      </w:r>
      <w:proofErr w:type="spellEnd"/>
      <w:r>
        <w:t xml:space="preserve"> / N) x (</w:t>
      </w:r>
      <w:proofErr w:type="spellStart"/>
      <w:r>
        <w:t>БО</w:t>
      </w:r>
      <w:r>
        <w:rPr>
          <w:vertAlign w:val="subscript"/>
        </w:rPr>
        <w:t>max</w:t>
      </w:r>
      <w:r>
        <w:rPr>
          <w:vertAlign w:val="superscript"/>
        </w:rPr>
        <w:t>j</w:t>
      </w:r>
      <w:proofErr w:type="spellEnd"/>
      <w:r>
        <w:t xml:space="preserve"> - </w:t>
      </w:r>
      <w:proofErr w:type="spellStart"/>
      <w:r>
        <w:t>УБО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>) x (</w:t>
      </w:r>
      <w:proofErr w:type="spellStart"/>
      <w:r>
        <w:t>N</w:t>
      </w:r>
      <w:r>
        <w:rPr>
          <w:vertAlign w:val="subscript"/>
        </w:rPr>
        <w:t>i</w:t>
      </w:r>
      <w:proofErr w:type="spellEnd"/>
      <w:r>
        <w:t xml:space="preserve"> x </w:t>
      </w:r>
      <w:proofErr w:type="spellStart"/>
      <w:r>
        <w:t>ИБР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>),</w:t>
      </w:r>
    </w:p>
    <w:p w:rsidR="00082950" w:rsidRDefault="00082950">
      <w:pPr>
        <w:pStyle w:val="ConsPlusNormal"/>
        <w:jc w:val="center"/>
      </w:pPr>
    </w:p>
    <w:p w:rsidR="00082950" w:rsidRDefault="00082950">
      <w:pPr>
        <w:pStyle w:val="ConsPlusNormal"/>
        <w:jc w:val="center"/>
      </w:pPr>
      <w:r>
        <w:t>если (</w:t>
      </w:r>
      <w:proofErr w:type="spellStart"/>
      <w:r>
        <w:t>НП</w:t>
      </w:r>
      <w:r>
        <w:rPr>
          <w:vertAlign w:val="superscript"/>
        </w:rPr>
        <w:t>j</w:t>
      </w:r>
      <w:proofErr w:type="spellEnd"/>
      <w:r>
        <w:t xml:space="preserve"> / N) x (</w:t>
      </w:r>
      <w:proofErr w:type="spellStart"/>
      <w:r>
        <w:t>БО</w:t>
      </w:r>
      <w:r>
        <w:rPr>
          <w:vertAlign w:val="subscript"/>
        </w:rPr>
        <w:t>max</w:t>
      </w:r>
      <w:r>
        <w:rPr>
          <w:vertAlign w:val="superscript"/>
        </w:rPr>
        <w:t>j</w:t>
      </w:r>
      <w:proofErr w:type="spellEnd"/>
      <w:r>
        <w:t xml:space="preserve"> - </w:t>
      </w:r>
      <w:proofErr w:type="spellStart"/>
      <w:r>
        <w:t>УБО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>) x (</w:t>
      </w:r>
      <w:proofErr w:type="spellStart"/>
      <w:r>
        <w:t>N</w:t>
      </w:r>
      <w:r>
        <w:rPr>
          <w:vertAlign w:val="subscript"/>
        </w:rPr>
        <w:t>i</w:t>
      </w:r>
      <w:proofErr w:type="spellEnd"/>
      <w:r>
        <w:t xml:space="preserve"> x </w:t>
      </w:r>
      <w:proofErr w:type="spellStart"/>
      <w:r>
        <w:t>ИБР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proofErr w:type="gramStart"/>
      <w:r>
        <w:t>) &gt;</w:t>
      </w:r>
      <w:proofErr w:type="gramEnd"/>
      <w:r>
        <w:t xml:space="preserve"> 0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или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29" style="width:334.5pt;height:24pt" coordsize="" o:spt="100" adj="0,,0" path="" filled="f" stroked="f">
            <v:stroke joinstyle="miter"/>
            <v:imagedata r:id="rId18" o:title="base_23632_89589_50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Д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 xml:space="preserve"> - размер дотации на выравнивание бюджетной обеспеченности поселений из бюджета муниципального района i-</w:t>
      </w:r>
      <w:proofErr w:type="spellStart"/>
      <w:r>
        <w:t>му</w:t>
      </w:r>
      <w:proofErr w:type="spellEnd"/>
      <w:r>
        <w:t xml:space="preserve"> поселению на очередной финансовый год;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НП</w:t>
      </w:r>
      <w:r>
        <w:rPr>
          <w:vertAlign w:val="superscript"/>
        </w:rPr>
        <w:t>j</w:t>
      </w:r>
      <w:proofErr w:type="spellEnd"/>
      <w:r>
        <w:t xml:space="preserve"> - налоговый потенциал всех сельских (городских) поселений, входящих в состав муниципального района, на очередной финансовый год;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ИБР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 на очередной финансовый год;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БО</w:t>
      </w:r>
      <w:r>
        <w:rPr>
          <w:vertAlign w:val="subscript"/>
        </w:rPr>
        <w:t>max</w:t>
      </w:r>
      <w:r>
        <w:rPr>
          <w:vertAlign w:val="superscript"/>
        </w:rPr>
        <w:t>j</w:t>
      </w:r>
      <w:proofErr w:type="spellEnd"/>
      <w:r>
        <w:t xml:space="preserve"> - максимальный уровень, до которого может быть доведена бюджетная обеспеченность поселений при имеющемся объеме дотации на выравнивание бюджетной обеспеченности поселений из бюджета муниципального района на очередной финансовый год (представляется в составе документов к проекту решения о районном бюджете на очередной финансовый год и плановый период);</w:t>
      </w:r>
    </w:p>
    <w:p w:rsidR="00082950" w:rsidRDefault="00082950">
      <w:pPr>
        <w:pStyle w:val="ConsPlusNormal"/>
        <w:ind w:firstLine="540"/>
        <w:jc w:val="both"/>
      </w:pPr>
      <w:proofErr w:type="spellStart"/>
      <w:r>
        <w:t>УБО</w:t>
      </w:r>
      <w:r>
        <w:rPr>
          <w:vertAlign w:val="superscript"/>
        </w:rPr>
        <w:t>j</w:t>
      </w:r>
      <w:r>
        <w:rPr>
          <w:vertAlign w:val="subscript"/>
        </w:rPr>
        <w:t>i</w:t>
      </w:r>
      <w:proofErr w:type="spellEnd"/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 на очередной финансовый год.</w:t>
      </w:r>
    </w:p>
    <w:p w:rsidR="00082950" w:rsidRDefault="00082950">
      <w:pPr>
        <w:pStyle w:val="ConsPlusNormal"/>
        <w:ind w:firstLine="540"/>
        <w:jc w:val="both"/>
      </w:pPr>
      <w:r>
        <w:t>3.2. Размер дотаций на выравнивание бюджетной обеспеченности поселений на первый год планового периода из бюджета муниципального района i-</w:t>
      </w:r>
      <w:proofErr w:type="spellStart"/>
      <w:r>
        <w:t>му</w:t>
      </w:r>
      <w:proofErr w:type="spellEnd"/>
      <w:r>
        <w:t xml:space="preserve"> поселению определяется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Pr="00082950" w:rsidRDefault="00082950">
      <w:pPr>
        <w:pStyle w:val="ConsPlusNormal"/>
        <w:jc w:val="center"/>
        <w:rPr>
          <w:lang w:val="en-US"/>
        </w:rPr>
      </w:pPr>
      <w:r>
        <w:t>Д</w:t>
      </w:r>
      <w:r w:rsidRPr="00082950">
        <w:rPr>
          <w:vertAlign w:val="superscript"/>
          <w:lang w:val="en-US"/>
        </w:rPr>
        <w:t>j+1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= (</w:t>
      </w:r>
      <w:r>
        <w:t>НП</w:t>
      </w:r>
      <w:r w:rsidRPr="00082950">
        <w:rPr>
          <w:vertAlign w:val="superscript"/>
          <w:lang w:val="en-US"/>
        </w:rPr>
        <w:t>j+1</w:t>
      </w:r>
      <w:r w:rsidRPr="00082950">
        <w:rPr>
          <w:lang w:val="en-US"/>
        </w:rPr>
        <w:t xml:space="preserve"> / N) x (</w:t>
      </w:r>
      <w:r>
        <w:t>БО</w:t>
      </w:r>
      <w:r w:rsidRPr="00082950">
        <w:rPr>
          <w:vertAlign w:val="subscript"/>
          <w:lang w:val="en-US"/>
        </w:rPr>
        <w:t>max</w:t>
      </w:r>
      <w:r w:rsidRPr="00082950">
        <w:rPr>
          <w:vertAlign w:val="superscript"/>
          <w:lang w:val="en-US"/>
        </w:rPr>
        <w:t>j+1</w:t>
      </w:r>
      <w:r w:rsidRPr="00082950">
        <w:rPr>
          <w:lang w:val="en-US"/>
        </w:rPr>
        <w:t xml:space="preserve"> - </w:t>
      </w:r>
      <w:r>
        <w:t>УБО</w:t>
      </w:r>
      <w:r w:rsidRPr="00082950">
        <w:rPr>
          <w:vertAlign w:val="superscript"/>
          <w:lang w:val="en-US"/>
        </w:rPr>
        <w:t>j+1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 x (N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x </w:t>
      </w:r>
      <w:r>
        <w:t>ИБР</w:t>
      </w:r>
      <w:r w:rsidRPr="00082950">
        <w:rPr>
          <w:vertAlign w:val="superscript"/>
          <w:lang w:val="en-US"/>
        </w:rPr>
        <w:t>j+1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),</w:t>
      </w:r>
    </w:p>
    <w:p w:rsidR="00082950" w:rsidRPr="00082950" w:rsidRDefault="00082950">
      <w:pPr>
        <w:pStyle w:val="ConsPlusNormal"/>
        <w:jc w:val="center"/>
        <w:rPr>
          <w:lang w:val="en-US"/>
        </w:rPr>
      </w:pPr>
    </w:p>
    <w:p w:rsidR="00082950" w:rsidRPr="00082950" w:rsidRDefault="00082950">
      <w:pPr>
        <w:pStyle w:val="ConsPlusNormal"/>
        <w:jc w:val="center"/>
        <w:rPr>
          <w:lang w:val="en-US"/>
        </w:rPr>
      </w:pPr>
      <w:r>
        <w:t>если</w:t>
      </w:r>
      <w:r w:rsidRPr="00082950">
        <w:rPr>
          <w:lang w:val="en-US"/>
        </w:rPr>
        <w:t xml:space="preserve"> (</w:t>
      </w:r>
      <w:r>
        <w:t>НП</w:t>
      </w:r>
      <w:r w:rsidRPr="00082950">
        <w:rPr>
          <w:vertAlign w:val="superscript"/>
          <w:lang w:val="en-US"/>
        </w:rPr>
        <w:t>j+1</w:t>
      </w:r>
      <w:r w:rsidRPr="00082950">
        <w:rPr>
          <w:lang w:val="en-US"/>
        </w:rPr>
        <w:t xml:space="preserve"> / N) x (</w:t>
      </w:r>
      <w:r>
        <w:t>БО</w:t>
      </w:r>
      <w:r w:rsidRPr="00082950">
        <w:rPr>
          <w:vertAlign w:val="subscript"/>
          <w:lang w:val="en-US"/>
        </w:rPr>
        <w:t>max</w:t>
      </w:r>
      <w:r w:rsidRPr="00082950">
        <w:rPr>
          <w:vertAlign w:val="superscript"/>
          <w:lang w:val="en-US"/>
        </w:rPr>
        <w:t>j+1</w:t>
      </w:r>
      <w:r w:rsidRPr="00082950">
        <w:rPr>
          <w:lang w:val="en-US"/>
        </w:rPr>
        <w:t xml:space="preserve"> - </w:t>
      </w:r>
      <w:r>
        <w:t>УБО</w:t>
      </w:r>
      <w:r w:rsidRPr="00082950">
        <w:rPr>
          <w:vertAlign w:val="superscript"/>
          <w:lang w:val="en-US"/>
        </w:rPr>
        <w:t>j+1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 x (N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x </w:t>
      </w:r>
      <w:r>
        <w:t>ИБР</w:t>
      </w:r>
      <w:r w:rsidRPr="00082950">
        <w:rPr>
          <w:vertAlign w:val="superscript"/>
          <w:lang w:val="en-US"/>
        </w:rPr>
        <w:t>j+1</w:t>
      </w:r>
      <w:r w:rsidRPr="00082950">
        <w:rPr>
          <w:vertAlign w:val="subscript"/>
          <w:lang w:val="en-US"/>
        </w:rPr>
        <w:t>i</w:t>
      </w:r>
      <w:proofErr w:type="gramStart"/>
      <w:r w:rsidRPr="00082950">
        <w:rPr>
          <w:lang w:val="en-US"/>
        </w:rPr>
        <w:t>) &gt;</w:t>
      </w:r>
      <w:proofErr w:type="gramEnd"/>
      <w:r w:rsidRPr="00082950">
        <w:rPr>
          <w:lang w:val="en-US"/>
        </w:rPr>
        <w:t xml:space="preserve"> 0</w:t>
      </w:r>
    </w:p>
    <w:p w:rsidR="00082950" w:rsidRPr="00082950" w:rsidRDefault="00082950">
      <w:pPr>
        <w:pStyle w:val="ConsPlusNormal"/>
        <w:ind w:firstLine="540"/>
        <w:jc w:val="both"/>
        <w:rPr>
          <w:lang w:val="en-US"/>
        </w:rPr>
      </w:pPr>
    </w:p>
    <w:p w:rsidR="00082950" w:rsidRDefault="00082950">
      <w:pPr>
        <w:pStyle w:val="ConsPlusNormal"/>
        <w:ind w:firstLine="540"/>
        <w:jc w:val="both"/>
      </w:pPr>
      <w:r>
        <w:t>или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30" style="width:373.5pt;height:24pt" coordsize="" o:spt="100" adj="0,,0" path="" filled="f" stroked="f">
            <v:stroke joinstyle="miter"/>
            <v:imagedata r:id="rId19" o:title="base_23632_89589_51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Д</w:t>
      </w:r>
      <w:r>
        <w:rPr>
          <w:vertAlign w:val="superscript"/>
        </w:rPr>
        <w:t>j+1</w:t>
      </w:r>
      <w:r>
        <w:rPr>
          <w:vertAlign w:val="subscript"/>
        </w:rPr>
        <w:t>i</w:t>
      </w:r>
      <w:r>
        <w:t xml:space="preserve"> - размер дотации на выравнивание бюджетной обеспеченности поселений из бюджета муниципального района i-</w:t>
      </w:r>
      <w:proofErr w:type="spellStart"/>
      <w:r>
        <w:t>му</w:t>
      </w:r>
      <w:proofErr w:type="spellEnd"/>
      <w:r>
        <w:t xml:space="preserve"> поселению на первый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НП</w:t>
      </w:r>
      <w:r>
        <w:rPr>
          <w:vertAlign w:val="superscript"/>
        </w:rPr>
        <w:t>j+1</w:t>
      </w:r>
      <w:r>
        <w:t xml:space="preserve"> - налоговый потенциал всех сельских (городских) поселений, входящих в состав муниципального района, на первый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ИБР</w:t>
      </w:r>
      <w:r>
        <w:rPr>
          <w:vertAlign w:val="superscript"/>
        </w:rPr>
        <w:t>j+1</w:t>
      </w:r>
      <w:r>
        <w:rPr>
          <w:vertAlign w:val="subscript"/>
        </w:rPr>
        <w:t>i</w:t>
      </w:r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 на первый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БО</w:t>
      </w:r>
      <w:r>
        <w:rPr>
          <w:vertAlign w:val="subscript"/>
        </w:rPr>
        <w:t>max</w:t>
      </w:r>
      <w:r>
        <w:rPr>
          <w:vertAlign w:val="superscript"/>
        </w:rPr>
        <w:t>j+1</w:t>
      </w:r>
      <w:r>
        <w:t xml:space="preserve"> - максимальный уровень, до которого может быть доведена бюджетная обеспеченность поселений при имеющемся объеме дотации на выравнивание бюджетной обеспеченности поселений из бюджета муниципального района на первый год планового периода (представляется в составе документов к проекту решения о районном бюджете на очередной финансовый год и плановый период);</w:t>
      </w:r>
    </w:p>
    <w:p w:rsidR="00082950" w:rsidRDefault="00082950">
      <w:pPr>
        <w:pStyle w:val="ConsPlusNormal"/>
        <w:ind w:firstLine="540"/>
        <w:jc w:val="both"/>
      </w:pPr>
      <w:r>
        <w:t>УБО</w:t>
      </w:r>
      <w:r>
        <w:rPr>
          <w:vertAlign w:val="superscript"/>
        </w:rPr>
        <w:t>j+1</w:t>
      </w:r>
      <w:r>
        <w:rPr>
          <w:vertAlign w:val="subscript"/>
        </w:rPr>
        <w:t>i</w:t>
      </w:r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 на первый год планового периода.</w:t>
      </w:r>
    </w:p>
    <w:p w:rsidR="00082950" w:rsidRDefault="00082950">
      <w:pPr>
        <w:pStyle w:val="ConsPlusNormal"/>
        <w:ind w:firstLine="540"/>
        <w:jc w:val="both"/>
      </w:pPr>
      <w:r>
        <w:t>3.3. Размер дотаций на выравнивание бюджетной обеспеченности поселений на второй год планового периода из бюджета муниципального района i-</w:t>
      </w:r>
      <w:proofErr w:type="spellStart"/>
      <w:r>
        <w:t>му</w:t>
      </w:r>
      <w:proofErr w:type="spellEnd"/>
      <w:r>
        <w:t xml:space="preserve"> поселению определяется по формуле:</w:t>
      </w:r>
    </w:p>
    <w:p w:rsidR="00082950" w:rsidRDefault="00082950">
      <w:pPr>
        <w:pStyle w:val="ConsPlusNormal"/>
        <w:ind w:firstLine="540"/>
        <w:jc w:val="both"/>
      </w:pPr>
    </w:p>
    <w:p w:rsidR="00082950" w:rsidRPr="00082950" w:rsidRDefault="00082950">
      <w:pPr>
        <w:pStyle w:val="ConsPlusNormal"/>
        <w:jc w:val="center"/>
        <w:rPr>
          <w:lang w:val="en-US"/>
        </w:rPr>
      </w:pPr>
      <w:r>
        <w:t>Д</w:t>
      </w:r>
      <w:r w:rsidRPr="00082950">
        <w:rPr>
          <w:vertAlign w:val="superscript"/>
          <w:lang w:val="en-US"/>
        </w:rPr>
        <w:t>j+2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= (</w:t>
      </w:r>
      <w:r>
        <w:t>НП</w:t>
      </w:r>
      <w:r w:rsidRPr="00082950">
        <w:rPr>
          <w:vertAlign w:val="superscript"/>
          <w:lang w:val="en-US"/>
        </w:rPr>
        <w:t>j+2</w:t>
      </w:r>
      <w:r w:rsidRPr="00082950">
        <w:rPr>
          <w:lang w:val="en-US"/>
        </w:rPr>
        <w:t xml:space="preserve"> / N) x (</w:t>
      </w:r>
      <w:r>
        <w:t>БО</w:t>
      </w:r>
      <w:r w:rsidRPr="00082950">
        <w:rPr>
          <w:vertAlign w:val="subscript"/>
          <w:lang w:val="en-US"/>
        </w:rPr>
        <w:t>max</w:t>
      </w:r>
      <w:r w:rsidRPr="00082950">
        <w:rPr>
          <w:vertAlign w:val="superscript"/>
          <w:lang w:val="en-US"/>
        </w:rPr>
        <w:t>j+2</w:t>
      </w:r>
      <w:r w:rsidRPr="00082950">
        <w:rPr>
          <w:lang w:val="en-US"/>
        </w:rPr>
        <w:t xml:space="preserve"> - </w:t>
      </w:r>
      <w:r>
        <w:t>УБО</w:t>
      </w:r>
      <w:r w:rsidRPr="00082950">
        <w:rPr>
          <w:vertAlign w:val="superscript"/>
          <w:lang w:val="en-US"/>
        </w:rPr>
        <w:t>j+2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 x (N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x </w:t>
      </w:r>
      <w:r>
        <w:t>ИБР</w:t>
      </w:r>
      <w:r w:rsidRPr="00082950">
        <w:rPr>
          <w:vertAlign w:val="superscript"/>
          <w:lang w:val="en-US"/>
        </w:rPr>
        <w:t>j+2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),</w:t>
      </w:r>
    </w:p>
    <w:p w:rsidR="00082950" w:rsidRPr="00082950" w:rsidRDefault="00082950">
      <w:pPr>
        <w:pStyle w:val="ConsPlusNormal"/>
        <w:jc w:val="center"/>
        <w:rPr>
          <w:lang w:val="en-US"/>
        </w:rPr>
      </w:pPr>
    </w:p>
    <w:p w:rsidR="00082950" w:rsidRPr="00082950" w:rsidRDefault="00082950">
      <w:pPr>
        <w:pStyle w:val="ConsPlusNormal"/>
        <w:jc w:val="center"/>
        <w:rPr>
          <w:lang w:val="en-US"/>
        </w:rPr>
      </w:pPr>
      <w:r>
        <w:t>если</w:t>
      </w:r>
      <w:r w:rsidRPr="00082950">
        <w:rPr>
          <w:lang w:val="en-US"/>
        </w:rPr>
        <w:t xml:space="preserve"> (</w:t>
      </w:r>
      <w:r>
        <w:t>НП</w:t>
      </w:r>
      <w:r w:rsidRPr="00082950">
        <w:rPr>
          <w:vertAlign w:val="superscript"/>
          <w:lang w:val="en-US"/>
        </w:rPr>
        <w:t>j+2</w:t>
      </w:r>
      <w:r w:rsidRPr="00082950">
        <w:rPr>
          <w:lang w:val="en-US"/>
        </w:rPr>
        <w:t xml:space="preserve"> / N) x (</w:t>
      </w:r>
      <w:r>
        <w:t>БО</w:t>
      </w:r>
      <w:r w:rsidRPr="00082950">
        <w:rPr>
          <w:vertAlign w:val="subscript"/>
          <w:lang w:val="en-US"/>
        </w:rPr>
        <w:t>max</w:t>
      </w:r>
      <w:r w:rsidRPr="00082950">
        <w:rPr>
          <w:vertAlign w:val="superscript"/>
          <w:lang w:val="en-US"/>
        </w:rPr>
        <w:t>j+2</w:t>
      </w:r>
      <w:r w:rsidRPr="00082950">
        <w:rPr>
          <w:lang w:val="en-US"/>
        </w:rPr>
        <w:t xml:space="preserve"> - </w:t>
      </w:r>
      <w:r>
        <w:t>УБО</w:t>
      </w:r>
      <w:r w:rsidRPr="00082950">
        <w:rPr>
          <w:vertAlign w:val="superscript"/>
          <w:lang w:val="en-US"/>
        </w:rPr>
        <w:t>j+2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>) x (N</w:t>
      </w:r>
      <w:r w:rsidRPr="00082950">
        <w:rPr>
          <w:vertAlign w:val="subscript"/>
          <w:lang w:val="en-US"/>
        </w:rPr>
        <w:t>i</w:t>
      </w:r>
      <w:r w:rsidRPr="00082950">
        <w:rPr>
          <w:lang w:val="en-US"/>
        </w:rPr>
        <w:t xml:space="preserve"> x </w:t>
      </w:r>
      <w:r>
        <w:t>ИБР</w:t>
      </w:r>
      <w:r w:rsidRPr="00082950">
        <w:rPr>
          <w:vertAlign w:val="superscript"/>
          <w:lang w:val="en-US"/>
        </w:rPr>
        <w:t>j+2</w:t>
      </w:r>
      <w:r w:rsidRPr="00082950">
        <w:rPr>
          <w:vertAlign w:val="subscript"/>
          <w:lang w:val="en-US"/>
        </w:rPr>
        <w:t>i</w:t>
      </w:r>
      <w:proofErr w:type="gramStart"/>
      <w:r w:rsidRPr="00082950">
        <w:rPr>
          <w:lang w:val="en-US"/>
        </w:rPr>
        <w:t>) &gt;</w:t>
      </w:r>
      <w:proofErr w:type="gramEnd"/>
      <w:r w:rsidRPr="00082950">
        <w:rPr>
          <w:lang w:val="en-US"/>
        </w:rPr>
        <w:t xml:space="preserve"> 0</w:t>
      </w:r>
    </w:p>
    <w:p w:rsidR="00082950" w:rsidRPr="00082950" w:rsidRDefault="00082950">
      <w:pPr>
        <w:pStyle w:val="ConsPlusNormal"/>
        <w:ind w:firstLine="540"/>
        <w:jc w:val="both"/>
        <w:rPr>
          <w:lang w:val="en-US"/>
        </w:rPr>
      </w:pPr>
    </w:p>
    <w:p w:rsidR="00082950" w:rsidRDefault="00082950">
      <w:pPr>
        <w:pStyle w:val="ConsPlusNormal"/>
        <w:ind w:firstLine="540"/>
        <w:jc w:val="both"/>
      </w:pPr>
      <w:r>
        <w:t>или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041C3">
      <w:pPr>
        <w:pStyle w:val="ConsPlusNormal"/>
        <w:jc w:val="center"/>
      </w:pPr>
      <w:r>
        <w:pict>
          <v:shape id="_x0000_i1031" style="width:376.5pt;height:24pt" coordsize="" o:spt="100" adj="0,,0" path="" filled="f" stroked="f">
            <v:stroke joinstyle="miter"/>
            <v:imagedata r:id="rId20" o:title="base_23632_89589_52"/>
            <v:formulas/>
            <v:path o:connecttype="segments"/>
          </v:shape>
        </w:pic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  <w:r>
        <w:t>где:</w:t>
      </w:r>
    </w:p>
    <w:p w:rsidR="00082950" w:rsidRDefault="00082950">
      <w:pPr>
        <w:pStyle w:val="ConsPlusNormal"/>
        <w:ind w:firstLine="540"/>
        <w:jc w:val="both"/>
      </w:pPr>
      <w:r>
        <w:t>Д</w:t>
      </w:r>
      <w:r>
        <w:rPr>
          <w:vertAlign w:val="superscript"/>
        </w:rPr>
        <w:t>j+2</w:t>
      </w:r>
      <w:r>
        <w:rPr>
          <w:vertAlign w:val="subscript"/>
        </w:rPr>
        <w:t>i</w:t>
      </w:r>
      <w:r>
        <w:t xml:space="preserve"> - размер дотации на выравнивание бюджетной обеспеченности поселений из бюджета муниципального района i-</w:t>
      </w:r>
      <w:proofErr w:type="spellStart"/>
      <w:r>
        <w:t>му</w:t>
      </w:r>
      <w:proofErr w:type="spellEnd"/>
      <w:r>
        <w:t xml:space="preserve"> поселению на второй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НП</w:t>
      </w:r>
      <w:r>
        <w:rPr>
          <w:vertAlign w:val="superscript"/>
        </w:rPr>
        <w:t>j+2</w:t>
      </w:r>
      <w:r>
        <w:t xml:space="preserve"> - налоговый потенциал всех сельских (городских) поселений, входящих в состав муниципального района, на второй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ИБР</w:t>
      </w:r>
      <w:r>
        <w:rPr>
          <w:vertAlign w:val="superscript"/>
        </w:rPr>
        <w:t>j+2</w:t>
      </w:r>
      <w:r>
        <w:rPr>
          <w:vertAlign w:val="subscript"/>
        </w:rPr>
        <w:t>i</w:t>
      </w:r>
      <w:r>
        <w:t xml:space="preserve"> - индекс бюджетных расходов i-</w:t>
      </w:r>
      <w:proofErr w:type="spellStart"/>
      <w:r>
        <w:t>го</w:t>
      </w:r>
      <w:proofErr w:type="spellEnd"/>
      <w:r>
        <w:t xml:space="preserve"> поселения на второй год планового периода;</w:t>
      </w:r>
    </w:p>
    <w:p w:rsidR="00082950" w:rsidRDefault="00082950">
      <w:pPr>
        <w:pStyle w:val="ConsPlusNormal"/>
        <w:ind w:firstLine="540"/>
        <w:jc w:val="both"/>
      </w:pPr>
      <w:r>
        <w:t>БО</w:t>
      </w:r>
      <w:r>
        <w:rPr>
          <w:vertAlign w:val="subscript"/>
        </w:rPr>
        <w:t>max</w:t>
      </w:r>
      <w:r>
        <w:rPr>
          <w:vertAlign w:val="superscript"/>
        </w:rPr>
        <w:t>j+2</w:t>
      </w:r>
      <w:r>
        <w:t xml:space="preserve"> - максимальный уровень, до которого может быть доведена бюджетная обеспеченность поселений при имеющемся объеме дотации на выравнивание бюджетной обеспеченности поселений из бюджета муниципального района на второй год планового периода (представляется в составе документов к проекту решения о районном бюджете на очередной финансовый год и плановый период);</w:t>
      </w:r>
    </w:p>
    <w:p w:rsidR="00082950" w:rsidRDefault="00082950">
      <w:pPr>
        <w:pStyle w:val="ConsPlusNormal"/>
        <w:ind w:firstLine="540"/>
        <w:jc w:val="both"/>
      </w:pPr>
      <w:r>
        <w:t>УБО</w:t>
      </w:r>
      <w:r>
        <w:rPr>
          <w:vertAlign w:val="superscript"/>
        </w:rPr>
        <w:t>j+2</w:t>
      </w:r>
      <w:r>
        <w:rPr>
          <w:vertAlign w:val="subscript"/>
        </w:rPr>
        <w:t>i</w:t>
      </w:r>
      <w:r>
        <w:t xml:space="preserve"> - уровень расчетной бюджетной обеспеченности i-</w:t>
      </w:r>
      <w:proofErr w:type="spellStart"/>
      <w:r>
        <w:t>го</w:t>
      </w:r>
      <w:proofErr w:type="spellEnd"/>
      <w:r>
        <w:t xml:space="preserve"> поселения на второй год планового периода.</w:t>
      </w: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  <w:ind w:firstLine="540"/>
        <w:jc w:val="both"/>
      </w:pPr>
    </w:p>
    <w:p w:rsidR="00082950" w:rsidRDefault="00082950">
      <w:pPr>
        <w:pStyle w:val="ConsPlusNormal"/>
      </w:pPr>
    </w:p>
    <w:p w:rsidR="00317174" w:rsidRDefault="00317174"/>
    <w:sectPr w:rsidR="00317174" w:rsidSect="001C2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950"/>
    <w:rsid w:val="000041C3"/>
    <w:rsid w:val="000047F6"/>
    <w:rsid w:val="00037AC1"/>
    <w:rsid w:val="00044AE0"/>
    <w:rsid w:val="00082950"/>
    <w:rsid w:val="00086B84"/>
    <w:rsid w:val="00087CE6"/>
    <w:rsid w:val="000C533C"/>
    <w:rsid w:val="000E3ED0"/>
    <w:rsid w:val="00136C88"/>
    <w:rsid w:val="00142988"/>
    <w:rsid w:val="00170665"/>
    <w:rsid w:val="00174D80"/>
    <w:rsid w:val="0019128F"/>
    <w:rsid w:val="001C48C3"/>
    <w:rsid w:val="001E46BB"/>
    <w:rsid w:val="001F4B98"/>
    <w:rsid w:val="002035A9"/>
    <w:rsid w:val="00205211"/>
    <w:rsid w:val="00206A93"/>
    <w:rsid w:val="00215189"/>
    <w:rsid w:val="00217444"/>
    <w:rsid w:val="002976C3"/>
    <w:rsid w:val="002A5EA5"/>
    <w:rsid w:val="002E48D3"/>
    <w:rsid w:val="0031525B"/>
    <w:rsid w:val="00317174"/>
    <w:rsid w:val="0032068F"/>
    <w:rsid w:val="00341F2E"/>
    <w:rsid w:val="00345E34"/>
    <w:rsid w:val="00371BCD"/>
    <w:rsid w:val="003802F2"/>
    <w:rsid w:val="003D3457"/>
    <w:rsid w:val="003E5BDF"/>
    <w:rsid w:val="005150A9"/>
    <w:rsid w:val="005209C8"/>
    <w:rsid w:val="00525229"/>
    <w:rsid w:val="00533B2D"/>
    <w:rsid w:val="005347F6"/>
    <w:rsid w:val="00570CD2"/>
    <w:rsid w:val="00573CA0"/>
    <w:rsid w:val="005B3669"/>
    <w:rsid w:val="005C6BD1"/>
    <w:rsid w:val="005E6269"/>
    <w:rsid w:val="00607113"/>
    <w:rsid w:val="00614377"/>
    <w:rsid w:val="00622227"/>
    <w:rsid w:val="006275C3"/>
    <w:rsid w:val="0063162F"/>
    <w:rsid w:val="0063262A"/>
    <w:rsid w:val="00644D60"/>
    <w:rsid w:val="00660E98"/>
    <w:rsid w:val="00675330"/>
    <w:rsid w:val="00687FBD"/>
    <w:rsid w:val="007022FE"/>
    <w:rsid w:val="007364BC"/>
    <w:rsid w:val="00737D45"/>
    <w:rsid w:val="00742A3B"/>
    <w:rsid w:val="00790BFC"/>
    <w:rsid w:val="0079421F"/>
    <w:rsid w:val="007A2ED0"/>
    <w:rsid w:val="007B5F55"/>
    <w:rsid w:val="007D6B0E"/>
    <w:rsid w:val="008141A9"/>
    <w:rsid w:val="00835D80"/>
    <w:rsid w:val="008513F1"/>
    <w:rsid w:val="008E3BD8"/>
    <w:rsid w:val="009052AA"/>
    <w:rsid w:val="00920EC6"/>
    <w:rsid w:val="0092381B"/>
    <w:rsid w:val="00976748"/>
    <w:rsid w:val="00997A10"/>
    <w:rsid w:val="009A3F0F"/>
    <w:rsid w:val="009E65A1"/>
    <w:rsid w:val="009E700C"/>
    <w:rsid w:val="009F10CE"/>
    <w:rsid w:val="009F2BE3"/>
    <w:rsid w:val="00A15A5F"/>
    <w:rsid w:val="00AC69E0"/>
    <w:rsid w:val="00AE566B"/>
    <w:rsid w:val="00AF33E7"/>
    <w:rsid w:val="00B52CDF"/>
    <w:rsid w:val="00B52E7E"/>
    <w:rsid w:val="00B64D54"/>
    <w:rsid w:val="00BC46BA"/>
    <w:rsid w:val="00BC6771"/>
    <w:rsid w:val="00C42FC2"/>
    <w:rsid w:val="00C54120"/>
    <w:rsid w:val="00C60B1E"/>
    <w:rsid w:val="00C756D4"/>
    <w:rsid w:val="00C852BE"/>
    <w:rsid w:val="00CC1DB3"/>
    <w:rsid w:val="00CD7E7A"/>
    <w:rsid w:val="00CF3BCE"/>
    <w:rsid w:val="00CF4706"/>
    <w:rsid w:val="00D068DC"/>
    <w:rsid w:val="00D54169"/>
    <w:rsid w:val="00D73410"/>
    <w:rsid w:val="00DD199E"/>
    <w:rsid w:val="00DD7374"/>
    <w:rsid w:val="00DE6D0C"/>
    <w:rsid w:val="00E440F3"/>
    <w:rsid w:val="00E5140B"/>
    <w:rsid w:val="00E54DDC"/>
    <w:rsid w:val="00E618C2"/>
    <w:rsid w:val="00E9762B"/>
    <w:rsid w:val="00EB3E0B"/>
    <w:rsid w:val="00EF292F"/>
    <w:rsid w:val="00F038B8"/>
    <w:rsid w:val="00F04461"/>
    <w:rsid w:val="00F139C4"/>
    <w:rsid w:val="00F14A62"/>
    <w:rsid w:val="00F15AA2"/>
    <w:rsid w:val="00F31C1B"/>
    <w:rsid w:val="00F9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E98F9F49-E8E0-4D52-A1FA-5B45AFB7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29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29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34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41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10E7F89987DEEB87D43A7A71E96BA524D6C4C2AEA36D07648C887900DC33D332CB59F5202EC2C4A326G" TargetMode="External"/><Relationship Id="rId13" Type="http://schemas.openxmlformats.org/officeDocument/2006/relationships/hyperlink" Target="consultantplus://offline/ref=C610E7F89987DEEB87D43A7A71E96BA527DFCCC2ADA46D07648C887900DC33D332CB59F7232AAC21G" TargetMode="External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hyperlink" Target="consultantplus://offline/ref=C610E7F89987DEEB87D43A7A71E96BA524D6C4C2AEA36D07648C887900DC33D332CB59F5212CC5AC28G" TargetMode="External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C610E7F89987DEEB87D42477678535A025D492C6A2AB635931D3D32457D53984758400B76422C7C03425E7A228G" TargetMode="External"/><Relationship Id="rId5" Type="http://schemas.openxmlformats.org/officeDocument/2006/relationships/hyperlink" Target="consultantplus://offline/ref=C610E7F89987DEEB87D42477678535A025D492C6A2AB635931D3D32457D53984758400B76422C7C0342AECA22EG" TargetMode="External"/><Relationship Id="rId15" Type="http://schemas.openxmlformats.org/officeDocument/2006/relationships/hyperlink" Target="consultantplus://offline/ref=C610E7F89987DEEB87D42477678535A025D492C6A2AB635931D3D32457D53984758400B76422C7C03425E7A229G" TargetMode="External"/><Relationship Id="rId10" Type="http://schemas.openxmlformats.org/officeDocument/2006/relationships/hyperlink" Target="consultantplus://offline/ref=C610E7F89987DEEB87D43A7A71E96BA527DFCCC2ADA46D07648C887900DC33D332CB59F02027AC2FG" TargetMode="External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10E7F89987DEEB87D43A7A71E96BA527DFCCC2ADA46D07648C887900DC33D332CB59F129A22EG" TargetMode="External"/><Relationship Id="rId14" Type="http://schemas.openxmlformats.org/officeDocument/2006/relationships/hyperlink" Target="consultantplus://offline/ref=C610E7F89987DEEB87D43A7A71E96BA527DFCCC2ADA46D07648C887900DC33D332CB59F02026AC26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AF746-31F9-49FC-BD21-D5A9EEF2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2679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Ahlustina_NS</dc:creator>
  <cp:keywords/>
  <dc:description/>
  <cp:lastModifiedBy>User8</cp:lastModifiedBy>
  <cp:revision>3</cp:revision>
  <cp:lastPrinted>2016-12-05T00:16:00Z</cp:lastPrinted>
  <dcterms:created xsi:type="dcterms:W3CDTF">2016-12-02T06:54:00Z</dcterms:created>
  <dcterms:modified xsi:type="dcterms:W3CDTF">2016-12-05T00:17:00Z</dcterms:modified>
</cp:coreProperties>
</file>