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C94" w:rsidRPr="00F43179" w:rsidRDefault="00645B28" w:rsidP="00645B28">
      <w:pPr>
        <w:jc w:val="center"/>
        <w:rPr>
          <w:rFonts w:ascii="Times New Roman" w:hAnsi="Times New Roman" w:cs="Times New Roman"/>
          <w:sz w:val="28"/>
          <w:szCs w:val="28"/>
        </w:rPr>
      </w:pPr>
      <w:r w:rsidRPr="00F43179">
        <w:rPr>
          <w:rFonts w:ascii="Times New Roman" w:hAnsi="Times New Roman" w:cs="Times New Roman"/>
          <w:sz w:val="28"/>
          <w:szCs w:val="28"/>
        </w:rPr>
        <w:t>Финансовое управление Администрации Октябрьского района</w:t>
      </w:r>
    </w:p>
    <w:p w:rsidR="00645B28" w:rsidRPr="00F43179" w:rsidRDefault="00645B28" w:rsidP="00645B28">
      <w:pPr>
        <w:jc w:val="center"/>
        <w:rPr>
          <w:rFonts w:ascii="Times New Roman" w:hAnsi="Times New Roman" w:cs="Times New Roman"/>
          <w:sz w:val="28"/>
          <w:szCs w:val="28"/>
        </w:rPr>
      </w:pPr>
      <w:r w:rsidRPr="00F43179">
        <w:rPr>
          <w:rFonts w:ascii="Times New Roman" w:hAnsi="Times New Roman" w:cs="Times New Roman"/>
          <w:sz w:val="28"/>
          <w:szCs w:val="28"/>
        </w:rPr>
        <w:t xml:space="preserve">Акт </w:t>
      </w:r>
    </w:p>
    <w:p w:rsidR="00645B28" w:rsidRPr="00F43179" w:rsidRDefault="00645B28" w:rsidP="00645B28">
      <w:pPr>
        <w:rPr>
          <w:rFonts w:ascii="Times New Roman" w:hAnsi="Times New Roman" w:cs="Times New Roman"/>
          <w:sz w:val="28"/>
          <w:szCs w:val="28"/>
        </w:rPr>
      </w:pPr>
      <w:r w:rsidRPr="00F43179">
        <w:rPr>
          <w:rFonts w:ascii="Times New Roman" w:hAnsi="Times New Roman" w:cs="Times New Roman"/>
          <w:sz w:val="28"/>
          <w:szCs w:val="28"/>
        </w:rPr>
        <w:t xml:space="preserve">30 октября 2015 года                                                          </w:t>
      </w:r>
      <w:r w:rsidR="0025569C">
        <w:rPr>
          <w:rFonts w:ascii="Times New Roman" w:hAnsi="Times New Roman" w:cs="Times New Roman"/>
          <w:sz w:val="28"/>
          <w:szCs w:val="28"/>
        </w:rPr>
        <w:t xml:space="preserve">       </w:t>
      </w:r>
      <w:proofErr w:type="spellStart"/>
      <w:r w:rsidRPr="00F43179">
        <w:rPr>
          <w:rFonts w:ascii="Times New Roman" w:hAnsi="Times New Roman" w:cs="Times New Roman"/>
          <w:sz w:val="28"/>
          <w:szCs w:val="28"/>
        </w:rPr>
        <w:t>с.Екатеринославка</w:t>
      </w:r>
      <w:proofErr w:type="spellEnd"/>
    </w:p>
    <w:p w:rsidR="00645B28" w:rsidRDefault="00645B28" w:rsidP="00645B28">
      <w:pPr>
        <w:spacing w:after="0" w:line="240" w:lineRule="auto"/>
        <w:ind w:firstLine="709"/>
        <w:jc w:val="both"/>
        <w:rPr>
          <w:rFonts w:ascii="Times New Roman" w:hAnsi="Times New Roman" w:cs="Times New Roman"/>
          <w:sz w:val="28"/>
          <w:szCs w:val="28"/>
        </w:rPr>
      </w:pPr>
      <w:r w:rsidRPr="00F43179">
        <w:rPr>
          <w:rFonts w:ascii="Times New Roman" w:hAnsi="Times New Roman" w:cs="Times New Roman"/>
          <w:sz w:val="28"/>
          <w:szCs w:val="28"/>
        </w:rPr>
        <w:t>В соответствии с планом контрольной деятельности Финансового управления Администрации Октябрьского района на 2015 год проведена проверка Муниципального автономного образовательного учреждения дополнительного образования детей "Детская школа искусств".</w:t>
      </w:r>
    </w:p>
    <w:p w:rsidR="00AF381D" w:rsidRDefault="00AF381D" w:rsidP="00645B28">
      <w:pPr>
        <w:spacing w:after="0" w:line="240" w:lineRule="auto"/>
        <w:ind w:firstLine="709"/>
        <w:jc w:val="both"/>
        <w:rPr>
          <w:rFonts w:ascii="Times New Roman" w:hAnsi="Times New Roman" w:cs="Times New Roman"/>
          <w:sz w:val="28"/>
          <w:szCs w:val="28"/>
        </w:rPr>
      </w:pPr>
    </w:p>
    <w:p w:rsidR="00A461BE" w:rsidRDefault="00A461BE" w:rsidP="00A461BE">
      <w:pPr>
        <w:spacing w:after="0" w:line="240" w:lineRule="auto"/>
        <w:ind w:firstLine="709"/>
        <w:jc w:val="center"/>
        <w:rPr>
          <w:rFonts w:ascii="Times New Roman" w:hAnsi="Times New Roman" w:cs="Times New Roman"/>
          <w:b/>
          <w:sz w:val="28"/>
          <w:szCs w:val="28"/>
        </w:rPr>
      </w:pPr>
      <w:r w:rsidRPr="00AF381D">
        <w:rPr>
          <w:rFonts w:ascii="Times New Roman" w:hAnsi="Times New Roman" w:cs="Times New Roman"/>
          <w:b/>
          <w:sz w:val="28"/>
          <w:szCs w:val="28"/>
        </w:rPr>
        <w:t>Раздел 1 «Общие сведения о проверяемом учреждении»</w:t>
      </w:r>
    </w:p>
    <w:p w:rsidR="00AF381D" w:rsidRPr="00AF381D" w:rsidRDefault="00AF381D" w:rsidP="00A461BE">
      <w:pPr>
        <w:spacing w:after="0" w:line="240" w:lineRule="auto"/>
        <w:ind w:firstLine="709"/>
        <w:jc w:val="center"/>
        <w:rPr>
          <w:rFonts w:ascii="Times New Roman" w:hAnsi="Times New Roman" w:cs="Times New Roman"/>
          <w:b/>
          <w:sz w:val="28"/>
          <w:szCs w:val="28"/>
        </w:rPr>
      </w:pPr>
    </w:p>
    <w:p w:rsidR="00F43179" w:rsidRDefault="00F43179" w:rsidP="00645B28">
      <w:pPr>
        <w:spacing w:after="0" w:line="240" w:lineRule="auto"/>
        <w:ind w:firstLine="709"/>
        <w:jc w:val="both"/>
        <w:rPr>
          <w:rFonts w:ascii="Times New Roman" w:hAnsi="Times New Roman" w:cs="Times New Roman"/>
          <w:sz w:val="28"/>
          <w:szCs w:val="28"/>
        </w:rPr>
      </w:pPr>
      <w:r w:rsidRPr="00F43179">
        <w:rPr>
          <w:rFonts w:ascii="Times New Roman" w:hAnsi="Times New Roman" w:cs="Times New Roman"/>
          <w:b/>
          <w:sz w:val="28"/>
          <w:szCs w:val="28"/>
        </w:rPr>
        <w:t xml:space="preserve">Тема проверки: </w:t>
      </w:r>
      <w:r w:rsidRPr="00F43179">
        <w:rPr>
          <w:rFonts w:ascii="Times New Roman" w:hAnsi="Times New Roman" w:cs="Times New Roman"/>
          <w:sz w:val="28"/>
          <w:szCs w:val="28"/>
        </w:rPr>
        <w:t>проверка использования средств районного бюджета, предоставленных муниципальному автономному образовательному учреждению дополнительного образования детей "Детская школа искусств" в виде субсидий на финансовое обеспечение муниципального задания на оказание муниципальных услуг (выполнение работ) и субсидии на иные цели. Соблюдение пунктов 3-7 части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при осуществлении закупки за счет субсидии на финансовое обеспечение муниципального задания на оказание муниципальных услуг (выполнение работ) и субсидии на иные цели муниципальным автономным образовательным</w:t>
      </w:r>
      <w:r w:rsidR="008D4B18">
        <w:rPr>
          <w:rFonts w:ascii="Times New Roman" w:hAnsi="Times New Roman" w:cs="Times New Roman"/>
          <w:sz w:val="28"/>
          <w:szCs w:val="28"/>
        </w:rPr>
        <w:t xml:space="preserve"> </w:t>
      </w:r>
      <w:r w:rsidRPr="00F43179">
        <w:rPr>
          <w:rFonts w:ascii="Times New Roman" w:hAnsi="Times New Roman" w:cs="Times New Roman"/>
          <w:sz w:val="28"/>
          <w:szCs w:val="28"/>
        </w:rPr>
        <w:t>учреждением дополнительного образования детей "Детская школа искусств"</w:t>
      </w:r>
      <w:r>
        <w:rPr>
          <w:rFonts w:ascii="Times New Roman" w:hAnsi="Times New Roman" w:cs="Times New Roman"/>
          <w:sz w:val="28"/>
          <w:szCs w:val="28"/>
        </w:rPr>
        <w:t>.</w:t>
      </w:r>
    </w:p>
    <w:p w:rsidR="00F43179" w:rsidRPr="00F43179" w:rsidRDefault="00F43179" w:rsidP="00645B28">
      <w:pPr>
        <w:spacing w:after="0" w:line="240" w:lineRule="auto"/>
        <w:ind w:firstLine="709"/>
        <w:jc w:val="both"/>
        <w:rPr>
          <w:rFonts w:ascii="Times New Roman" w:hAnsi="Times New Roman" w:cs="Times New Roman"/>
          <w:b/>
          <w:sz w:val="28"/>
          <w:szCs w:val="28"/>
        </w:rPr>
      </w:pPr>
      <w:r w:rsidRPr="00F43179">
        <w:rPr>
          <w:rFonts w:ascii="Times New Roman" w:hAnsi="Times New Roman" w:cs="Times New Roman"/>
          <w:b/>
          <w:sz w:val="28"/>
          <w:szCs w:val="28"/>
        </w:rPr>
        <w:t xml:space="preserve">Цель проверки: </w:t>
      </w:r>
      <w:r w:rsidRPr="00F43179">
        <w:rPr>
          <w:rFonts w:ascii="Times New Roman" w:hAnsi="Times New Roman" w:cs="Times New Roman"/>
          <w:sz w:val="28"/>
          <w:szCs w:val="28"/>
        </w:rPr>
        <w:t>предупреждение, выявление и пресечение нарушений законодательства Российской Федерации в финансово-бюджетной сфере.</w:t>
      </w:r>
    </w:p>
    <w:p w:rsidR="00F43179" w:rsidRDefault="00F43179" w:rsidP="00645B28">
      <w:pPr>
        <w:spacing w:after="0" w:line="240" w:lineRule="auto"/>
        <w:ind w:firstLine="709"/>
        <w:jc w:val="both"/>
        <w:rPr>
          <w:rFonts w:ascii="Times New Roman" w:hAnsi="Times New Roman" w:cs="Times New Roman"/>
          <w:sz w:val="28"/>
          <w:szCs w:val="28"/>
        </w:rPr>
      </w:pPr>
      <w:r w:rsidRPr="00F43179">
        <w:rPr>
          <w:rFonts w:ascii="Times New Roman" w:hAnsi="Times New Roman" w:cs="Times New Roman"/>
          <w:b/>
          <w:sz w:val="28"/>
          <w:szCs w:val="28"/>
        </w:rPr>
        <w:t xml:space="preserve">Задача проверки: </w:t>
      </w:r>
      <w:r w:rsidRPr="00F43179">
        <w:rPr>
          <w:rFonts w:ascii="Times New Roman" w:hAnsi="Times New Roman" w:cs="Times New Roman"/>
          <w:sz w:val="28"/>
          <w:szCs w:val="28"/>
        </w:rPr>
        <w:t>проверка правомерности и эффективности осуществления финансово-хозяйственной деятельности учреждения по вопросам, утвержденным программой</w:t>
      </w:r>
      <w:r>
        <w:rPr>
          <w:rFonts w:ascii="Times New Roman" w:hAnsi="Times New Roman" w:cs="Times New Roman"/>
          <w:sz w:val="28"/>
          <w:szCs w:val="28"/>
        </w:rPr>
        <w:t xml:space="preserve"> проверки</w:t>
      </w:r>
      <w:r w:rsidRPr="00F43179">
        <w:rPr>
          <w:rFonts w:ascii="Times New Roman" w:hAnsi="Times New Roman" w:cs="Times New Roman"/>
          <w:sz w:val="28"/>
          <w:szCs w:val="28"/>
        </w:rPr>
        <w:t>.</w:t>
      </w:r>
    </w:p>
    <w:p w:rsidR="00F43179" w:rsidRDefault="00F43179" w:rsidP="00645B2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Объект проверки: </w:t>
      </w:r>
      <w:r w:rsidRPr="00F43179">
        <w:rPr>
          <w:rFonts w:ascii="Times New Roman" w:hAnsi="Times New Roman" w:cs="Times New Roman"/>
          <w:sz w:val="28"/>
          <w:szCs w:val="28"/>
        </w:rPr>
        <w:t>Муниципальн</w:t>
      </w:r>
      <w:r>
        <w:rPr>
          <w:rFonts w:ascii="Times New Roman" w:hAnsi="Times New Roman" w:cs="Times New Roman"/>
          <w:sz w:val="28"/>
          <w:szCs w:val="28"/>
        </w:rPr>
        <w:t>ое</w:t>
      </w:r>
      <w:r w:rsidRPr="00F43179">
        <w:rPr>
          <w:rFonts w:ascii="Times New Roman" w:hAnsi="Times New Roman" w:cs="Times New Roman"/>
          <w:sz w:val="28"/>
          <w:szCs w:val="28"/>
        </w:rPr>
        <w:t xml:space="preserve"> автономно</w:t>
      </w:r>
      <w:r>
        <w:rPr>
          <w:rFonts w:ascii="Times New Roman" w:hAnsi="Times New Roman" w:cs="Times New Roman"/>
          <w:sz w:val="28"/>
          <w:szCs w:val="28"/>
        </w:rPr>
        <w:t>е</w:t>
      </w:r>
      <w:r w:rsidRPr="00F43179">
        <w:rPr>
          <w:rFonts w:ascii="Times New Roman" w:hAnsi="Times New Roman" w:cs="Times New Roman"/>
          <w:sz w:val="28"/>
          <w:szCs w:val="28"/>
        </w:rPr>
        <w:t xml:space="preserve"> образовательно</w:t>
      </w:r>
      <w:r>
        <w:rPr>
          <w:rFonts w:ascii="Times New Roman" w:hAnsi="Times New Roman" w:cs="Times New Roman"/>
          <w:sz w:val="28"/>
          <w:szCs w:val="28"/>
        </w:rPr>
        <w:t>е</w:t>
      </w:r>
      <w:r w:rsidRPr="00F43179">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F43179">
        <w:rPr>
          <w:rFonts w:ascii="Times New Roman" w:hAnsi="Times New Roman" w:cs="Times New Roman"/>
          <w:sz w:val="28"/>
          <w:szCs w:val="28"/>
        </w:rPr>
        <w:t xml:space="preserve"> дополнительного образования детей "Детская школа искусств"</w:t>
      </w:r>
      <w:r>
        <w:rPr>
          <w:rFonts w:ascii="Times New Roman" w:hAnsi="Times New Roman" w:cs="Times New Roman"/>
          <w:sz w:val="28"/>
          <w:szCs w:val="28"/>
        </w:rPr>
        <w:t>.</w:t>
      </w:r>
    </w:p>
    <w:p w:rsidR="00F43179" w:rsidRDefault="00F43179"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Сроки проведения проверки: </w:t>
      </w:r>
      <w:r w:rsidRPr="00F43179">
        <w:rPr>
          <w:rFonts w:ascii="Times New Roman" w:hAnsi="Times New Roman" w:cs="Times New Roman"/>
          <w:sz w:val="28"/>
          <w:szCs w:val="28"/>
        </w:rPr>
        <w:t>с 16 октября 2015 года по 31 октября 2015 года.</w:t>
      </w:r>
    </w:p>
    <w:p w:rsidR="00F43179" w:rsidRDefault="00F43179"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Проверка производится на основании Удостоверения на проведение проверки от 16 октября 2015 г. № 3 группой в составе:</w:t>
      </w:r>
    </w:p>
    <w:p w:rsidR="00F43179" w:rsidRDefault="00F43179" w:rsidP="00F431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руководитель группы заместитель начальника – главный бухгалтер </w:t>
      </w:r>
      <w:proofErr w:type="spellStart"/>
      <w:r>
        <w:rPr>
          <w:rFonts w:ascii="Times New Roman" w:hAnsi="Times New Roman" w:cs="Times New Roman"/>
          <w:sz w:val="28"/>
          <w:szCs w:val="28"/>
        </w:rPr>
        <w:t>Бочарова</w:t>
      </w:r>
      <w:proofErr w:type="spellEnd"/>
      <w:r>
        <w:rPr>
          <w:rFonts w:ascii="Times New Roman" w:hAnsi="Times New Roman" w:cs="Times New Roman"/>
          <w:sz w:val="28"/>
          <w:szCs w:val="28"/>
        </w:rPr>
        <w:t xml:space="preserve"> Татьяна Владимировна;</w:t>
      </w:r>
    </w:p>
    <w:p w:rsidR="00F43179" w:rsidRDefault="00F43179" w:rsidP="00F431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Члены группы: </w:t>
      </w:r>
    </w:p>
    <w:p w:rsidR="00F43179" w:rsidRDefault="00F43179" w:rsidP="00F431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специалист – заместитель главного бухгалтера Пивоварова Марина Михайловна;</w:t>
      </w:r>
    </w:p>
    <w:p w:rsidR="00F43179" w:rsidRDefault="00F43179" w:rsidP="00F431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ведущий специалист Остапенко Светлана Николаевна.</w:t>
      </w:r>
    </w:p>
    <w:p w:rsidR="00F43179" w:rsidRPr="00F43179" w:rsidRDefault="00B22D53" w:rsidP="00F43179">
      <w:pPr>
        <w:spacing w:after="0" w:line="240" w:lineRule="auto"/>
        <w:ind w:firstLine="709"/>
        <w:jc w:val="both"/>
        <w:rPr>
          <w:rFonts w:ascii="Times New Roman" w:hAnsi="Times New Roman" w:cs="Times New Roman"/>
          <w:sz w:val="28"/>
          <w:szCs w:val="28"/>
        </w:rPr>
      </w:pPr>
      <w:r w:rsidRPr="00B22D53">
        <w:rPr>
          <w:rFonts w:ascii="Times New Roman" w:hAnsi="Times New Roman" w:cs="Times New Roman"/>
          <w:b/>
          <w:sz w:val="28"/>
          <w:szCs w:val="28"/>
        </w:rPr>
        <w:t>Проверяемы период:</w:t>
      </w:r>
      <w:r>
        <w:rPr>
          <w:rFonts w:ascii="Times New Roman" w:hAnsi="Times New Roman" w:cs="Times New Roman"/>
          <w:sz w:val="28"/>
          <w:szCs w:val="28"/>
        </w:rPr>
        <w:t xml:space="preserve"> с 01 января 2014 года по 31 декабря 2014 года.</w:t>
      </w:r>
    </w:p>
    <w:p w:rsidR="00F43179" w:rsidRDefault="00B22D53" w:rsidP="00645B2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Сведения о проверенном учреждении:</w:t>
      </w:r>
    </w:p>
    <w:p w:rsidR="00B22D53" w:rsidRDefault="00B22D53"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Полное наименование: </w:t>
      </w:r>
      <w:r w:rsidRPr="00F43179">
        <w:rPr>
          <w:rFonts w:ascii="Times New Roman" w:hAnsi="Times New Roman" w:cs="Times New Roman"/>
          <w:sz w:val="28"/>
          <w:szCs w:val="28"/>
        </w:rPr>
        <w:t>Муниципально</w:t>
      </w:r>
      <w:r>
        <w:rPr>
          <w:rFonts w:ascii="Times New Roman" w:hAnsi="Times New Roman" w:cs="Times New Roman"/>
          <w:sz w:val="28"/>
          <w:szCs w:val="28"/>
        </w:rPr>
        <w:t>е</w:t>
      </w:r>
      <w:r w:rsidRPr="00F43179">
        <w:rPr>
          <w:rFonts w:ascii="Times New Roman" w:hAnsi="Times New Roman" w:cs="Times New Roman"/>
          <w:sz w:val="28"/>
          <w:szCs w:val="28"/>
        </w:rPr>
        <w:t xml:space="preserve"> автономно</w:t>
      </w:r>
      <w:r>
        <w:rPr>
          <w:rFonts w:ascii="Times New Roman" w:hAnsi="Times New Roman" w:cs="Times New Roman"/>
          <w:sz w:val="28"/>
          <w:szCs w:val="28"/>
        </w:rPr>
        <w:t>е</w:t>
      </w:r>
      <w:r w:rsidRPr="00F43179">
        <w:rPr>
          <w:rFonts w:ascii="Times New Roman" w:hAnsi="Times New Roman" w:cs="Times New Roman"/>
          <w:sz w:val="28"/>
          <w:szCs w:val="28"/>
        </w:rPr>
        <w:t xml:space="preserve"> образовательно</w:t>
      </w:r>
      <w:r>
        <w:rPr>
          <w:rFonts w:ascii="Times New Roman" w:hAnsi="Times New Roman" w:cs="Times New Roman"/>
          <w:sz w:val="28"/>
          <w:szCs w:val="28"/>
        </w:rPr>
        <w:t>е</w:t>
      </w:r>
      <w:r w:rsidRPr="00F43179">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F43179">
        <w:rPr>
          <w:rFonts w:ascii="Times New Roman" w:hAnsi="Times New Roman" w:cs="Times New Roman"/>
          <w:sz w:val="28"/>
          <w:szCs w:val="28"/>
        </w:rPr>
        <w:t xml:space="preserve"> дополнительного образования детей "Детская школа искусств"</w:t>
      </w:r>
      <w:r>
        <w:rPr>
          <w:rFonts w:ascii="Times New Roman" w:hAnsi="Times New Roman" w:cs="Times New Roman"/>
          <w:sz w:val="28"/>
          <w:szCs w:val="28"/>
        </w:rPr>
        <w:t>. Краткое наименование МАОУ ДОД «ДШИ».</w:t>
      </w:r>
    </w:p>
    <w:p w:rsidR="004448AC" w:rsidRDefault="00B22D53"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 (ИНН) – 2821003260, свидетельство о внесении записи об учреждении в Единый го</w:t>
      </w:r>
      <w:r w:rsidR="00FB4B45">
        <w:rPr>
          <w:rFonts w:ascii="Times New Roman" w:hAnsi="Times New Roman" w:cs="Times New Roman"/>
          <w:sz w:val="28"/>
          <w:szCs w:val="28"/>
        </w:rPr>
        <w:t xml:space="preserve">сударственный реестр юридических лиц </w:t>
      </w:r>
      <w:r w:rsidR="007355FC">
        <w:rPr>
          <w:rFonts w:ascii="Times New Roman" w:hAnsi="Times New Roman" w:cs="Times New Roman"/>
          <w:sz w:val="28"/>
          <w:szCs w:val="28"/>
        </w:rPr>
        <w:t xml:space="preserve">от 22.10.2002 г., государственный регистрационный номер записи - 1022801063163. Устав утвержден приказом начальника отдела культуры от 05.12.2011 № 28. </w:t>
      </w:r>
      <w:r w:rsidR="00C757DC">
        <w:rPr>
          <w:rFonts w:ascii="Times New Roman" w:hAnsi="Times New Roman" w:cs="Times New Roman"/>
          <w:sz w:val="28"/>
          <w:szCs w:val="28"/>
        </w:rPr>
        <w:t>Согласно Устава учреждения МАОУ ДОД «ДШИ» находится в ведомственном подчинении</w:t>
      </w:r>
      <w:r w:rsidR="00DE1E0A">
        <w:rPr>
          <w:rFonts w:ascii="Times New Roman" w:hAnsi="Times New Roman" w:cs="Times New Roman"/>
          <w:sz w:val="28"/>
          <w:szCs w:val="28"/>
        </w:rPr>
        <w:t xml:space="preserve"> </w:t>
      </w:r>
      <w:r w:rsidR="00DE1E0A" w:rsidRPr="00DE1E0A">
        <w:rPr>
          <w:rFonts w:ascii="Times New Roman" w:hAnsi="Times New Roman" w:cs="Times New Roman"/>
          <w:sz w:val="28"/>
          <w:szCs w:val="28"/>
        </w:rPr>
        <w:t>Отдела культуры, работы с молодежью, архивного дела, физической культуры и спорта администрации Октябрьского района Амурской области</w:t>
      </w:r>
      <w:r w:rsidR="00C757DC">
        <w:rPr>
          <w:rFonts w:ascii="Times New Roman" w:hAnsi="Times New Roman" w:cs="Times New Roman"/>
          <w:sz w:val="28"/>
          <w:szCs w:val="28"/>
        </w:rPr>
        <w:t>.</w:t>
      </w:r>
    </w:p>
    <w:p w:rsidR="00B22D53" w:rsidRDefault="004448A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 является некоммерческой организацией,</w:t>
      </w:r>
      <w:r w:rsidR="004243FA">
        <w:rPr>
          <w:rFonts w:ascii="Times New Roman" w:hAnsi="Times New Roman" w:cs="Times New Roman"/>
          <w:sz w:val="28"/>
          <w:szCs w:val="28"/>
        </w:rPr>
        <w:t xml:space="preserve"> </w:t>
      </w:r>
      <w:r>
        <w:rPr>
          <w:rFonts w:ascii="Times New Roman" w:hAnsi="Times New Roman" w:cs="Times New Roman"/>
          <w:sz w:val="28"/>
          <w:szCs w:val="28"/>
        </w:rPr>
        <w:t>юридическим лицом, имеет самостоятельный</w:t>
      </w:r>
      <w:r w:rsidR="00AB46E7">
        <w:rPr>
          <w:rFonts w:ascii="Times New Roman" w:hAnsi="Times New Roman" w:cs="Times New Roman"/>
          <w:sz w:val="28"/>
          <w:szCs w:val="28"/>
        </w:rPr>
        <w:t xml:space="preserve"> баланс, гербовую печать, штампы.</w:t>
      </w:r>
      <w:r w:rsidR="003F7C95">
        <w:rPr>
          <w:rFonts w:ascii="Times New Roman" w:hAnsi="Times New Roman" w:cs="Times New Roman"/>
          <w:sz w:val="28"/>
          <w:szCs w:val="28"/>
        </w:rPr>
        <w:t xml:space="preserve"> </w:t>
      </w:r>
    </w:p>
    <w:p w:rsidR="00AB46E7" w:rsidRDefault="00AB46E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 создано для реализации следующих целей:</w:t>
      </w:r>
    </w:p>
    <w:p w:rsidR="00AB46E7" w:rsidRDefault="00AB46E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и отбор учащихся, имеющих склонности и способности к обучению различным видам искусства и желающих совершенствовать свои знания в выбранных областях искусства;</w:t>
      </w:r>
    </w:p>
    <w:p w:rsidR="00AB46E7" w:rsidRDefault="00AB46E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-удовлетворение потребностей граждан, общества и государства в области художественного образования и эстетического воспитания;</w:t>
      </w:r>
    </w:p>
    <w:p w:rsidR="00AB46E7" w:rsidRDefault="00AB46E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обеспечение необходимых условий для личностного развития, профессионального самоопределения, развития творческих способностей личности в области художественного образования и эстетического воспитания;</w:t>
      </w:r>
    </w:p>
    <w:p w:rsidR="00AB46E7" w:rsidRDefault="00AB46E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достижение высокого уровня развития творческого потенциала учащихся, воспитание нравственности, высококультурной творческой личности;</w:t>
      </w:r>
    </w:p>
    <w:p w:rsidR="00AB46E7" w:rsidRDefault="00AB46E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познавате</w:t>
      </w:r>
      <w:r w:rsidR="00DD2F37">
        <w:rPr>
          <w:rFonts w:ascii="Times New Roman" w:hAnsi="Times New Roman" w:cs="Times New Roman"/>
          <w:sz w:val="28"/>
          <w:szCs w:val="28"/>
        </w:rPr>
        <w:t>л</w:t>
      </w:r>
      <w:r>
        <w:rPr>
          <w:rFonts w:ascii="Times New Roman" w:hAnsi="Times New Roman" w:cs="Times New Roman"/>
          <w:sz w:val="28"/>
          <w:szCs w:val="28"/>
        </w:rPr>
        <w:t>ьной активности, умения учащимися творчески применять полученные знания в содержательном досуге и в процессе активной самостоятельной работы;</w:t>
      </w:r>
    </w:p>
    <w:p w:rsidR="00AB46E7" w:rsidRDefault="00AB46E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адаптация детей к жизни в обществе, формирование общей культуры, организация содержательного досуга;</w:t>
      </w:r>
    </w:p>
    <w:p w:rsidR="00AB46E7" w:rsidRDefault="00DD2F3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отбора и выявление детей, имеющих склонности и способности к обучению в избранной области искусства;</w:t>
      </w:r>
    </w:p>
    <w:p w:rsidR="00DD2F37" w:rsidRDefault="00DD2F3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необходимых условий для личностного развития, профессионального самоопределения, художественного творчества детей, содействие профессиональной ориентации одаренных обучающихся и обеспечение освоения ими избранной образовательной программы для поступления в средние специальные и высшие учебные заведения культуры и искусства;</w:t>
      </w:r>
    </w:p>
    <w:p w:rsidR="00DD2F37" w:rsidRDefault="00DD2F3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 обучающихся умения приобретать и творчески применять полученные знания и навыки;</w:t>
      </w:r>
    </w:p>
    <w:p w:rsidR="00DD2F37" w:rsidRDefault="00DD2F3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духовно-нравственной личности.</w:t>
      </w:r>
    </w:p>
    <w:p w:rsidR="00AB46E7" w:rsidRPr="004243FA" w:rsidRDefault="003F7C95" w:rsidP="00645B28">
      <w:pPr>
        <w:spacing w:after="0" w:line="240" w:lineRule="auto"/>
        <w:ind w:firstLine="709"/>
        <w:jc w:val="both"/>
        <w:rPr>
          <w:rFonts w:ascii="Times New Roman" w:hAnsi="Times New Roman" w:cs="Times New Roman"/>
          <w:b/>
          <w:sz w:val="28"/>
          <w:szCs w:val="28"/>
        </w:rPr>
      </w:pPr>
      <w:r w:rsidRPr="004243FA">
        <w:rPr>
          <w:rFonts w:ascii="Times New Roman" w:hAnsi="Times New Roman" w:cs="Times New Roman"/>
          <w:b/>
          <w:sz w:val="28"/>
          <w:szCs w:val="28"/>
        </w:rPr>
        <w:t>Основные виды деятельности учреждения:</w:t>
      </w:r>
    </w:p>
    <w:p w:rsidR="00AB46E7" w:rsidRDefault="00AB46E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F7C95">
        <w:rPr>
          <w:rFonts w:ascii="Times New Roman" w:hAnsi="Times New Roman" w:cs="Times New Roman"/>
          <w:sz w:val="28"/>
          <w:szCs w:val="28"/>
        </w:rPr>
        <w:t xml:space="preserve"> реализация в полном объеме образовательных программ дополнительного образования детей в области музыкального, хореографического, художественно-эстетического творчества</w:t>
      </w:r>
      <w:r>
        <w:rPr>
          <w:rFonts w:ascii="Times New Roman" w:hAnsi="Times New Roman" w:cs="Times New Roman"/>
          <w:sz w:val="28"/>
          <w:szCs w:val="28"/>
        </w:rPr>
        <w:t>;</w:t>
      </w:r>
    </w:p>
    <w:p w:rsidR="003F7C95" w:rsidRDefault="00AB46E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F7C95">
        <w:rPr>
          <w:rFonts w:ascii="Times New Roman" w:hAnsi="Times New Roman" w:cs="Times New Roman"/>
          <w:sz w:val="28"/>
          <w:szCs w:val="28"/>
        </w:rPr>
        <w:t xml:space="preserve"> </w:t>
      </w:r>
      <w:r w:rsidR="0030279B">
        <w:rPr>
          <w:rFonts w:ascii="Times New Roman" w:hAnsi="Times New Roman" w:cs="Times New Roman"/>
          <w:sz w:val="28"/>
          <w:szCs w:val="28"/>
        </w:rPr>
        <w:t>осуществление концертной деятельности, популяризация музыкального творчества, хореографического, художественно-эстетического творчества</w:t>
      </w:r>
      <w:r>
        <w:rPr>
          <w:rFonts w:ascii="Times New Roman" w:hAnsi="Times New Roman" w:cs="Times New Roman"/>
          <w:sz w:val="28"/>
          <w:szCs w:val="28"/>
        </w:rPr>
        <w:t>;</w:t>
      </w:r>
    </w:p>
    <w:p w:rsidR="00DD2F37" w:rsidRDefault="00DD2F3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оказание методической и практической помощи в области музыкального образования образовательным учреждениям дополнительного образования детей, культурно-просветительным учреждениям;</w:t>
      </w:r>
    </w:p>
    <w:p w:rsidR="00DD2F37" w:rsidRDefault="00DD2F3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участие, проведение научно-методических семинаров, совещаний, конференций, </w:t>
      </w:r>
      <w:r w:rsidR="008949B5">
        <w:rPr>
          <w:rFonts w:ascii="Times New Roman" w:hAnsi="Times New Roman" w:cs="Times New Roman"/>
          <w:sz w:val="28"/>
          <w:szCs w:val="28"/>
        </w:rPr>
        <w:t>олимпиад по проблемам образования и культуры;</w:t>
      </w:r>
    </w:p>
    <w:p w:rsidR="008949B5" w:rsidRDefault="008949B5"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участие в международной культурной деятельности: повышение квалификации преподавателей, учебы, обмена педагогическим опытом, проведения совместных мероприятий (концертов, фестивалей, конкурсов и т.д.)</w:t>
      </w:r>
    </w:p>
    <w:p w:rsidR="008949B5" w:rsidRDefault="008949B5"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участие в эксперименте в области образовательного процесса: создание и апробирование новых курсов, учебных программ, форм организации учебного процесса. Организация и проведение эксперимента осуществляются в соответствии с требованиями действующего законодательства Российской Федерации;</w:t>
      </w:r>
    </w:p>
    <w:p w:rsidR="008949B5" w:rsidRDefault="008949B5"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образовательных объединений (ассоциаций и союзов), в том числе с участием учреждений, предприятий и общественных организаций (объединений) и участие в них;</w:t>
      </w:r>
    </w:p>
    <w:p w:rsidR="008949B5" w:rsidRDefault="008949B5"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иные виды деятельности, не запрещенные законодательством и необходимые для достижения целей, предусмотренных Уставом учреждения.</w:t>
      </w:r>
    </w:p>
    <w:p w:rsidR="004243FA" w:rsidRDefault="004243FA"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деятельность учреждения осуществляется на основании лицензии от 05.08.2013 регистрационный номер ОД4936 серия 28Л01 № 0000274. </w:t>
      </w:r>
    </w:p>
    <w:p w:rsidR="00A461BE" w:rsidRDefault="00A461B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Учреждению открыты лицевые счета в Финансовом управлении Администрации Октябрьского района:</w:t>
      </w:r>
    </w:p>
    <w:p w:rsidR="00A461BE" w:rsidRDefault="00A461B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- 30009000011 – </w:t>
      </w:r>
      <w:r w:rsidR="00B550E0">
        <w:rPr>
          <w:rFonts w:ascii="Times New Roman" w:hAnsi="Times New Roman" w:cs="Times New Roman"/>
          <w:sz w:val="28"/>
          <w:szCs w:val="28"/>
        </w:rPr>
        <w:t xml:space="preserve">лицевой </w:t>
      </w:r>
      <w:r>
        <w:rPr>
          <w:rFonts w:ascii="Times New Roman" w:hAnsi="Times New Roman" w:cs="Times New Roman"/>
          <w:sz w:val="28"/>
          <w:szCs w:val="28"/>
        </w:rPr>
        <w:t>счет</w:t>
      </w:r>
      <w:r w:rsidR="00B550E0">
        <w:rPr>
          <w:rFonts w:ascii="Times New Roman" w:hAnsi="Times New Roman" w:cs="Times New Roman"/>
          <w:sz w:val="28"/>
          <w:szCs w:val="28"/>
        </w:rPr>
        <w:t xml:space="preserve"> муниципального автономного учреждения</w:t>
      </w:r>
      <w:r>
        <w:rPr>
          <w:rFonts w:ascii="Times New Roman" w:hAnsi="Times New Roman" w:cs="Times New Roman"/>
          <w:sz w:val="28"/>
          <w:szCs w:val="28"/>
        </w:rPr>
        <w:t>;</w:t>
      </w:r>
    </w:p>
    <w:p w:rsidR="00A461BE" w:rsidRDefault="00A461B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- 31009000011 </w:t>
      </w:r>
      <w:r w:rsidR="00B550E0">
        <w:rPr>
          <w:rFonts w:ascii="Times New Roman" w:hAnsi="Times New Roman" w:cs="Times New Roman"/>
          <w:sz w:val="28"/>
          <w:szCs w:val="28"/>
        </w:rPr>
        <w:t xml:space="preserve">– </w:t>
      </w:r>
      <w:r w:rsidR="00B550E0" w:rsidRPr="0019672A">
        <w:rPr>
          <w:rFonts w:ascii="Times New Roman" w:hAnsi="Times New Roman" w:cs="Times New Roman"/>
          <w:sz w:val="28"/>
          <w:szCs w:val="28"/>
        </w:rPr>
        <w:t xml:space="preserve">отдельный лицевой счет </w:t>
      </w:r>
      <w:r w:rsidR="00B550E0">
        <w:rPr>
          <w:rFonts w:ascii="Times New Roman" w:hAnsi="Times New Roman" w:cs="Times New Roman"/>
          <w:sz w:val="28"/>
          <w:szCs w:val="28"/>
        </w:rPr>
        <w:t>муниципального</w:t>
      </w:r>
      <w:r w:rsidR="00B550E0" w:rsidRPr="0019672A">
        <w:rPr>
          <w:rFonts w:ascii="Times New Roman" w:hAnsi="Times New Roman" w:cs="Times New Roman"/>
          <w:sz w:val="28"/>
          <w:szCs w:val="28"/>
        </w:rPr>
        <w:t xml:space="preserve"> автономного учреждения</w:t>
      </w:r>
      <w:r w:rsidR="00B550E0">
        <w:rPr>
          <w:rFonts w:ascii="Times New Roman" w:hAnsi="Times New Roman" w:cs="Times New Roman"/>
          <w:sz w:val="28"/>
          <w:szCs w:val="28"/>
        </w:rPr>
        <w:t xml:space="preserve">. </w:t>
      </w:r>
    </w:p>
    <w:p w:rsidR="00B550E0" w:rsidRDefault="00B550E0"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Руководителем учреждения в проверяемом периоде и в настоящее время является Баланда Елена Николаевна</w:t>
      </w:r>
      <w:r w:rsidR="004243FA">
        <w:rPr>
          <w:rFonts w:ascii="Times New Roman" w:hAnsi="Times New Roman" w:cs="Times New Roman"/>
          <w:sz w:val="28"/>
          <w:szCs w:val="28"/>
        </w:rPr>
        <w:t xml:space="preserve">, телефон </w:t>
      </w:r>
      <w:r w:rsidR="00C9463E">
        <w:rPr>
          <w:rFonts w:ascii="Times New Roman" w:hAnsi="Times New Roman" w:cs="Times New Roman"/>
          <w:sz w:val="28"/>
          <w:szCs w:val="28"/>
        </w:rPr>
        <w:t xml:space="preserve">8 (41652) </w:t>
      </w:r>
      <w:r w:rsidR="004243FA">
        <w:rPr>
          <w:rFonts w:ascii="Times New Roman" w:hAnsi="Times New Roman" w:cs="Times New Roman"/>
          <w:sz w:val="28"/>
          <w:szCs w:val="28"/>
        </w:rPr>
        <w:t>22525</w:t>
      </w:r>
      <w:r>
        <w:rPr>
          <w:rFonts w:ascii="Times New Roman" w:hAnsi="Times New Roman" w:cs="Times New Roman"/>
          <w:sz w:val="28"/>
          <w:szCs w:val="28"/>
        </w:rPr>
        <w:t>.</w:t>
      </w:r>
    </w:p>
    <w:p w:rsidR="00420B60" w:rsidRDefault="00420B60" w:rsidP="00420B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Юридический адрес учреждения: 676630, Амурская область,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ул. Пионерская, 34.</w:t>
      </w:r>
    </w:p>
    <w:p w:rsidR="00B550E0" w:rsidRDefault="00B550E0"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Бухгалтерское обслуживание учреждения осуществляется </w:t>
      </w:r>
      <w:r w:rsidRPr="00B550E0">
        <w:rPr>
          <w:rFonts w:ascii="Times New Roman" w:hAnsi="Times New Roman" w:cs="Times New Roman"/>
          <w:sz w:val="28"/>
          <w:szCs w:val="28"/>
        </w:rPr>
        <w:t>Муниципальн</w:t>
      </w:r>
      <w:r>
        <w:rPr>
          <w:rFonts w:ascii="Times New Roman" w:hAnsi="Times New Roman" w:cs="Times New Roman"/>
          <w:sz w:val="28"/>
          <w:szCs w:val="28"/>
        </w:rPr>
        <w:t>ым</w:t>
      </w:r>
      <w:r w:rsidRPr="00B550E0">
        <w:rPr>
          <w:rFonts w:ascii="Times New Roman" w:hAnsi="Times New Roman" w:cs="Times New Roman"/>
          <w:sz w:val="28"/>
          <w:szCs w:val="28"/>
        </w:rPr>
        <w:t xml:space="preserve"> казенн</w:t>
      </w:r>
      <w:r>
        <w:rPr>
          <w:rFonts w:ascii="Times New Roman" w:hAnsi="Times New Roman" w:cs="Times New Roman"/>
          <w:sz w:val="28"/>
          <w:szCs w:val="28"/>
        </w:rPr>
        <w:t>ым</w:t>
      </w:r>
      <w:r w:rsidRPr="00B550E0">
        <w:rPr>
          <w:rFonts w:ascii="Times New Roman" w:hAnsi="Times New Roman" w:cs="Times New Roman"/>
          <w:sz w:val="28"/>
          <w:szCs w:val="28"/>
        </w:rPr>
        <w:t xml:space="preserve"> учреждение</w:t>
      </w:r>
      <w:r>
        <w:rPr>
          <w:rFonts w:ascii="Times New Roman" w:hAnsi="Times New Roman" w:cs="Times New Roman"/>
          <w:sz w:val="28"/>
          <w:szCs w:val="28"/>
        </w:rPr>
        <w:t>м</w:t>
      </w:r>
      <w:r w:rsidRPr="00B550E0">
        <w:rPr>
          <w:rFonts w:ascii="Times New Roman" w:hAnsi="Times New Roman" w:cs="Times New Roman"/>
          <w:sz w:val="28"/>
          <w:szCs w:val="28"/>
        </w:rPr>
        <w:t xml:space="preserve"> "Центр по обеспечению деятельности учреждений культуры Октябрьского района"</w:t>
      </w:r>
      <w:r>
        <w:rPr>
          <w:rFonts w:ascii="Times New Roman" w:hAnsi="Times New Roman" w:cs="Times New Roman"/>
          <w:sz w:val="28"/>
          <w:szCs w:val="28"/>
        </w:rPr>
        <w:t xml:space="preserve"> согласно Договора о бухгалтерском обслуживании от 01.06.2015 № 4.</w:t>
      </w:r>
    </w:p>
    <w:p w:rsidR="001468FC" w:rsidRDefault="001468F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Бухгалтерский учет в МАОУ ДОД «ДШИ» ведется на основании Положения об учетной политик</w:t>
      </w:r>
      <w:r w:rsidR="009F1A46">
        <w:rPr>
          <w:rFonts w:ascii="Times New Roman" w:hAnsi="Times New Roman" w:cs="Times New Roman"/>
          <w:sz w:val="28"/>
          <w:szCs w:val="28"/>
        </w:rPr>
        <w:t>е в Отделе культуры, работы с молодёжью</w:t>
      </w:r>
      <w:r>
        <w:rPr>
          <w:rFonts w:ascii="Times New Roman" w:hAnsi="Times New Roman" w:cs="Times New Roman"/>
          <w:sz w:val="28"/>
          <w:szCs w:val="28"/>
        </w:rPr>
        <w:t>,</w:t>
      </w:r>
      <w:r w:rsidR="009F1A46">
        <w:rPr>
          <w:rFonts w:ascii="Times New Roman" w:hAnsi="Times New Roman" w:cs="Times New Roman"/>
          <w:sz w:val="28"/>
          <w:szCs w:val="28"/>
        </w:rPr>
        <w:t xml:space="preserve"> архивного дела, физической культуры и спорта администрации Октябрьского </w:t>
      </w:r>
      <w:r w:rsidR="009F1A46">
        <w:rPr>
          <w:rFonts w:ascii="Times New Roman" w:hAnsi="Times New Roman" w:cs="Times New Roman"/>
          <w:sz w:val="28"/>
          <w:szCs w:val="28"/>
        </w:rPr>
        <w:lastRenderedPageBreak/>
        <w:t xml:space="preserve">района Амурской области, </w:t>
      </w:r>
      <w:r>
        <w:rPr>
          <w:rFonts w:ascii="Times New Roman" w:hAnsi="Times New Roman" w:cs="Times New Roman"/>
          <w:sz w:val="28"/>
          <w:szCs w:val="28"/>
        </w:rPr>
        <w:t xml:space="preserve">утвержденной приказом начальника </w:t>
      </w:r>
      <w:r w:rsidRPr="00DE1E0A">
        <w:rPr>
          <w:rFonts w:ascii="Times New Roman" w:hAnsi="Times New Roman" w:cs="Times New Roman"/>
          <w:sz w:val="28"/>
          <w:szCs w:val="28"/>
        </w:rPr>
        <w:t>Отдела культуры, работы с молод</w:t>
      </w:r>
      <w:r w:rsidR="009F1A46">
        <w:rPr>
          <w:rFonts w:ascii="Times New Roman" w:hAnsi="Times New Roman" w:cs="Times New Roman"/>
          <w:sz w:val="28"/>
          <w:szCs w:val="28"/>
        </w:rPr>
        <w:t>ё</w:t>
      </w:r>
      <w:r w:rsidRPr="00DE1E0A">
        <w:rPr>
          <w:rFonts w:ascii="Times New Roman" w:hAnsi="Times New Roman" w:cs="Times New Roman"/>
          <w:sz w:val="28"/>
          <w:szCs w:val="28"/>
        </w:rPr>
        <w:t>жью, архивного дела, физической культуры и спорта администрации Октябрьского района Амурской области</w:t>
      </w:r>
      <w:r>
        <w:rPr>
          <w:rFonts w:ascii="Times New Roman" w:hAnsi="Times New Roman" w:cs="Times New Roman"/>
          <w:sz w:val="28"/>
          <w:szCs w:val="28"/>
        </w:rPr>
        <w:t xml:space="preserve"> от 30.12.2013 № 36</w:t>
      </w:r>
      <w:r w:rsidR="009F1A46">
        <w:rPr>
          <w:rFonts w:ascii="Times New Roman" w:hAnsi="Times New Roman" w:cs="Times New Roman"/>
          <w:sz w:val="28"/>
          <w:szCs w:val="28"/>
        </w:rPr>
        <w:t xml:space="preserve"> (далее по тексту – Положение об учетной политике учреждения)</w:t>
      </w:r>
      <w:r>
        <w:rPr>
          <w:rFonts w:ascii="Times New Roman" w:hAnsi="Times New Roman" w:cs="Times New Roman"/>
          <w:sz w:val="28"/>
          <w:szCs w:val="28"/>
        </w:rPr>
        <w:t>.</w:t>
      </w:r>
      <w:r w:rsidR="00EF3C1D">
        <w:rPr>
          <w:rFonts w:ascii="Times New Roman" w:hAnsi="Times New Roman" w:cs="Times New Roman"/>
          <w:sz w:val="28"/>
          <w:szCs w:val="28"/>
        </w:rPr>
        <w:t xml:space="preserve"> </w:t>
      </w:r>
      <w:r w:rsidR="00EA519D">
        <w:rPr>
          <w:rFonts w:ascii="Times New Roman" w:hAnsi="Times New Roman" w:cs="Times New Roman"/>
          <w:sz w:val="28"/>
          <w:szCs w:val="28"/>
        </w:rPr>
        <w:t xml:space="preserve">В Положении об учетной политике учреждения отсутствует рабочий план счетов. </w:t>
      </w:r>
    </w:p>
    <w:p w:rsidR="002247B9" w:rsidRPr="00EF3C1D" w:rsidRDefault="00EF3C1D" w:rsidP="00645B28">
      <w:pPr>
        <w:spacing w:after="0" w:line="240" w:lineRule="auto"/>
        <w:ind w:firstLine="709"/>
        <w:jc w:val="both"/>
        <w:rPr>
          <w:rFonts w:ascii="Times New Roman" w:hAnsi="Times New Roman" w:cs="Times New Roman"/>
          <w:sz w:val="28"/>
          <w:szCs w:val="28"/>
        </w:rPr>
      </w:pPr>
      <w:r w:rsidRPr="00EF3C1D">
        <w:rPr>
          <w:rFonts w:ascii="Times New Roman" w:hAnsi="Times New Roman" w:cs="Times New Roman"/>
          <w:sz w:val="28"/>
          <w:szCs w:val="28"/>
        </w:rPr>
        <w:t xml:space="preserve">В нарушение п.2 статьи 8 Федерального закона от 06.12.2011 № 402-ФЗ «О бухгалтерском учете» </w:t>
      </w:r>
      <w:r w:rsidR="00EA519D">
        <w:rPr>
          <w:rFonts w:ascii="Times New Roman" w:hAnsi="Times New Roman" w:cs="Times New Roman"/>
          <w:sz w:val="28"/>
          <w:szCs w:val="28"/>
        </w:rPr>
        <w:t xml:space="preserve">в </w:t>
      </w:r>
      <w:r w:rsidRPr="00EF3C1D">
        <w:rPr>
          <w:rFonts w:ascii="Times New Roman" w:hAnsi="Times New Roman" w:cs="Times New Roman"/>
          <w:sz w:val="28"/>
          <w:szCs w:val="28"/>
        </w:rPr>
        <w:t xml:space="preserve">МАОУ ДОД «ДШИ» </w:t>
      </w:r>
      <w:r w:rsidR="00EA519D">
        <w:rPr>
          <w:rFonts w:ascii="Times New Roman" w:hAnsi="Times New Roman" w:cs="Times New Roman"/>
          <w:sz w:val="28"/>
          <w:szCs w:val="28"/>
        </w:rPr>
        <w:t>самостоятельно учетная политика не формировалась.</w:t>
      </w:r>
    </w:p>
    <w:p w:rsidR="00B550E0" w:rsidRDefault="00B550E0" w:rsidP="00B550E0">
      <w:pPr>
        <w:spacing w:after="0" w:line="240" w:lineRule="auto"/>
        <w:ind w:firstLine="709"/>
        <w:jc w:val="center"/>
        <w:rPr>
          <w:rFonts w:ascii="Times New Roman" w:hAnsi="Times New Roman" w:cs="Times New Roman"/>
          <w:sz w:val="28"/>
          <w:szCs w:val="28"/>
        </w:rPr>
      </w:pPr>
    </w:p>
    <w:p w:rsidR="00AF381D" w:rsidRDefault="00AF381D" w:rsidP="00B550E0">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Раздел 2 «Источники финансирования учреждения»</w:t>
      </w:r>
    </w:p>
    <w:p w:rsidR="00DE1E0A" w:rsidRDefault="00DE1E0A" w:rsidP="00B550E0">
      <w:pPr>
        <w:spacing w:after="0" w:line="240" w:lineRule="auto"/>
        <w:ind w:firstLine="709"/>
        <w:jc w:val="center"/>
        <w:rPr>
          <w:rFonts w:ascii="Times New Roman" w:hAnsi="Times New Roman" w:cs="Times New Roman"/>
          <w:sz w:val="28"/>
          <w:szCs w:val="28"/>
        </w:rPr>
      </w:pPr>
    </w:p>
    <w:p w:rsidR="00DE1E0A" w:rsidRPr="00DE1E0A" w:rsidRDefault="00DE1E0A" w:rsidP="004755F6">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Финансовое обеспечение вы</w:t>
      </w:r>
      <w:r>
        <w:rPr>
          <w:rFonts w:ascii="Times New Roman" w:hAnsi="Times New Roman" w:cs="Times New Roman"/>
          <w:sz w:val="28"/>
          <w:szCs w:val="28"/>
        </w:rPr>
        <w:t>полнения муниципального задания</w:t>
      </w:r>
      <w:r w:rsidRPr="00DE1E0A">
        <w:rPr>
          <w:rFonts w:ascii="Times New Roman" w:hAnsi="Times New Roman" w:cs="Times New Roman"/>
          <w:sz w:val="28"/>
          <w:szCs w:val="28"/>
        </w:rPr>
        <w:t xml:space="preserve"> осуществляется в виде субсидий из районного бюджета</w:t>
      </w:r>
      <w:r w:rsidR="00AF4D8F">
        <w:rPr>
          <w:rFonts w:ascii="Times New Roman" w:hAnsi="Times New Roman" w:cs="Times New Roman"/>
          <w:sz w:val="28"/>
          <w:szCs w:val="28"/>
        </w:rPr>
        <w:t xml:space="preserve"> </w:t>
      </w:r>
      <w:r w:rsidR="007722FF">
        <w:rPr>
          <w:rFonts w:ascii="Times New Roman" w:hAnsi="Times New Roman" w:cs="Times New Roman"/>
          <w:sz w:val="28"/>
          <w:szCs w:val="28"/>
        </w:rPr>
        <w:t xml:space="preserve">в суммах, утвержденных </w:t>
      </w:r>
      <w:r w:rsidR="00092267" w:rsidRPr="00092267">
        <w:rPr>
          <w:rFonts w:ascii="Times New Roman" w:hAnsi="Times New Roman" w:cs="Times New Roman"/>
          <w:sz w:val="28"/>
        </w:rPr>
        <w:t>решением районного Совета народных депутатов «О районном бюджете на 2014 год и плановый период 2015-2016 годов» от 23.12.2013 № 23 (с учетом дополнений и изменений)</w:t>
      </w:r>
      <w:r w:rsidRPr="00092267">
        <w:rPr>
          <w:rFonts w:ascii="Times New Roman" w:hAnsi="Times New Roman" w:cs="Times New Roman"/>
          <w:sz w:val="28"/>
          <w:szCs w:val="28"/>
        </w:rPr>
        <w:t>.</w:t>
      </w:r>
      <w:r w:rsidR="00092267">
        <w:rPr>
          <w:rFonts w:ascii="Times New Roman" w:hAnsi="Times New Roman" w:cs="Times New Roman"/>
          <w:sz w:val="28"/>
          <w:szCs w:val="28"/>
        </w:rPr>
        <w:t xml:space="preserve"> </w:t>
      </w:r>
      <w:r w:rsidR="00453C3F">
        <w:rPr>
          <w:rFonts w:ascii="Times New Roman" w:hAnsi="Times New Roman" w:cs="Times New Roman"/>
          <w:sz w:val="28"/>
          <w:szCs w:val="28"/>
        </w:rPr>
        <w:t xml:space="preserve">В соответствии с </w:t>
      </w:r>
      <w:r w:rsidR="00092267">
        <w:rPr>
          <w:rFonts w:ascii="Times New Roman" w:hAnsi="Times New Roman" w:cs="Times New Roman"/>
          <w:sz w:val="28"/>
          <w:szCs w:val="28"/>
        </w:rPr>
        <w:t>пункт</w:t>
      </w:r>
      <w:r w:rsidR="00453C3F">
        <w:rPr>
          <w:rFonts w:ascii="Times New Roman" w:hAnsi="Times New Roman" w:cs="Times New Roman"/>
          <w:sz w:val="28"/>
          <w:szCs w:val="28"/>
        </w:rPr>
        <w:t>ом</w:t>
      </w:r>
      <w:r w:rsidR="00092267">
        <w:rPr>
          <w:rFonts w:ascii="Times New Roman" w:hAnsi="Times New Roman" w:cs="Times New Roman"/>
          <w:sz w:val="28"/>
          <w:szCs w:val="28"/>
        </w:rPr>
        <w:t xml:space="preserve"> 15 Положения о формировании муниципального задания в отношении муниципальных учреждений в финансовом обеспечении выполнения муниципального задания, утвержденного постановлением главы Октябрьского района от 29.12.2010 № 1155 «О порядке формирования </w:t>
      </w:r>
      <w:r w:rsidR="00F70B9D">
        <w:rPr>
          <w:rFonts w:ascii="Times New Roman" w:hAnsi="Times New Roman" w:cs="Times New Roman"/>
          <w:sz w:val="28"/>
          <w:szCs w:val="28"/>
        </w:rPr>
        <w:t xml:space="preserve">муниципального задания в отношении муниципальных учреждений Октябрьского района и финансового обеспечения выполнения муниципального задания» </w:t>
      </w:r>
      <w:r w:rsidR="00453C3F">
        <w:rPr>
          <w:rFonts w:ascii="Times New Roman" w:hAnsi="Times New Roman" w:cs="Times New Roman"/>
          <w:sz w:val="28"/>
          <w:szCs w:val="28"/>
        </w:rPr>
        <w:t>отдел культуры заключил с</w:t>
      </w:r>
      <w:r w:rsidR="00F70B9D">
        <w:rPr>
          <w:rFonts w:ascii="Times New Roman" w:hAnsi="Times New Roman" w:cs="Times New Roman"/>
          <w:sz w:val="28"/>
          <w:szCs w:val="28"/>
        </w:rPr>
        <w:t xml:space="preserve"> автономным учреждением </w:t>
      </w:r>
      <w:r w:rsidR="00453C3F">
        <w:rPr>
          <w:rFonts w:ascii="Times New Roman" w:hAnsi="Times New Roman" w:cs="Times New Roman"/>
          <w:sz w:val="28"/>
          <w:szCs w:val="28"/>
        </w:rPr>
        <w:t xml:space="preserve">соглашение от 27.12.2013 № 01-22/169 </w:t>
      </w:r>
      <w:r w:rsidR="00F70B9D">
        <w:rPr>
          <w:rFonts w:ascii="Times New Roman" w:hAnsi="Times New Roman" w:cs="Times New Roman"/>
          <w:sz w:val="28"/>
          <w:szCs w:val="28"/>
        </w:rPr>
        <w:t xml:space="preserve">на предоставление субсидии. </w:t>
      </w:r>
      <w:r w:rsidR="00092267">
        <w:rPr>
          <w:rFonts w:ascii="Times New Roman" w:hAnsi="Times New Roman" w:cs="Times New Roman"/>
          <w:sz w:val="28"/>
          <w:szCs w:val="28"/>
        </w:rPr>
        <w:t xml:space="preserve"> </w:t>
      </w:r>
    </w:p>
    <w:p w:rsidR="00DE1E0A" w:rsidRPr="00DE1E0A" w:rsidRDefault="00DE1E0A" w:rsidP="00DE1E0A">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План финансово</w:t>
      </w:r>
      <w:r>
        <w:rPr>
          <w:rFonts w:ascii="Times New Roman" w:hAnsi="Times New Roman" w:cs="Times New Roman"/>
          <w:sz w:val="28"/>
          <w:szCs w:val="28"/>
        </w:rPr>
        <w:t>-</w:t>
      </w:r>
      <w:r w:rsidRPr="00DE1E0A">
        <w:rPr>
          <w:rFonts w:ascii="Times New Roman" w:hAnsi="Times New Roman" w:cs="Times New Roman"/>
          <w:sz w:val="28"/>
          <w:szCs w:val="28"/>
        </w:rPr>
        <w:t>хозяйственной деятельности МАОУ ДОД «ДШИ» на 2014 год утвержден начальником Отдела культуры, работы с молодежью, архивного дела, физической культуры и спорта администрации Октябрьского района Амурской области.</w:t>
      </w:r>
    </w:p>
    <w:p w:rsidR="00525A57" w:rsidRDefault="00DE1E0A" w:rsidP="00525A57">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Субсиди</w:t>
      </w:r>
      <w:r w:rsidR="00791B3D">
        <w:rPr>
          <w:rFonts w:ascii="Times New Roman" w:hAnsi="Times New Roman" w:cs="Times New Roman"/>
          <w:sz w:val="28"/>
          <w:szCs w:val="28"/>
        </w:rPr>
        <w:t>я</w:t>
      </w:r>
      <w:r w:rsidRPr="00DE1E0A">
        <w:rPr>
          <w:rFonts w:ascii="Times New Roman" w:hAnsi="Times New Roman" w:cs="Times New Roman"/>
          <w:sz w:val="28"/>
          <w:szCs w:val="28"/>
        </w:rPr>
        <w:t xml:space="preserve"> на выполнение муниципального задания предусмотрен</w:t>
      </w:r>
      <w:r w:rsidR="00525A57">
        <w:rPr>
          <w:rFonts w:ascii="Times New Roman" w:hAnsi="Times New Roman" w:cs="Times New Roman"/>
          <w:sz w:val="28"/>
          <w:szCs w:val="28"/>
        </w:rPr>
        <w:t>а</w:t>
      </w:r>
      <w:r w:rsidRPr="00DE1E0A">
        <w:rPr>
          <w:rFonts w:ascii="Times New Roman" w:hAnsi="Times New Roman" w:cs="Times New Roman"/>
          <w:sz w:val="28"/>
          <w:szCs w:val="28"/>
        </w:rPr>
        <w:t xml:space="preserve"> на 2014 год в сумме </w:t>
      </w:r>
      <w:r>
        <w:rPr>
          <w:rFonts w:ascii="Times New Roman" w:hAnsi="Times New Roman" w:cs="Times New Roman"/>
          <w:sz w:val="28"/>
          <w:szCs w:val="28"/>
        </w:rPr>
        <w:t>5852750,37</w:t>
      </w:r>
      <w:r w:rsidRPr="00DE1E0A">
        <w:rPr>
          <w:rFonts w:ascii="Times New Roman" w:hAnsi="Times New Roman" w:cs="Times New Roman"/>
          <w:sz w:val="28"/>
          <w:szCs w:val="28"/>
        </w:rPr>
        <w:t xml:space="preserve"> руб. </w:t>
      </w:r>
      <w:r w:rsidR="00525A57">
        <w:rPr>
          <w:rFonts w:ascii="Times New Roman" w:hAnsi="Times New Roman" w:cs="Times New Roman"/>
          <w:sz w:val="28"/>
          <w:szCs w:val="28"/>
        </w:rPr>
        <w:t>Остаток денежных средств на лицевом счете учреждения составил:</w:t>
      </w:r>
    </w:p>
    <w:p w:rsidR="00525A57" w:rsidRDefault="00525A57" w:rsidP="00525A57">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1 января 2014 года 290538,91 руб.;</w:t>
      </w:r>
    </w:p>
    <w:p w:rsidR="00525A57" w:rsidRDefault="00525A57" w:rsidP="00525A57">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1 января 2015 года 651659,21 руб.;</w:t>
      </w:r>
    </w:p>
    <w:p w:rsidR="00FF6B38" w:rsidRPr="00DE1E0A" w:rsidRDefault="00525A57" w:rsidP="00FF6B38">
      <w:p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sidR="00DE1E0A" w:rsidRPr="00DE1E0A">
        <w:rPr>
          <w:rFonts w:ascii="Times New Roman" w:hAnsi="Times New Roman" w:cs="Times New Roman"/>
          <w:sz w:val="28"/>
          <w:szCs w:val="28"/>
        </w:rPr>
        <w:t>оступления от оказания учреждением услуг (выполнение работ), предоставление которых для физических и юридических лиц осуществляется на платной основе</w:t>
      </w:r>
      <w:r>
        <w:rPr>
          <w:rFonts w:ascii="Times New Roman" w:hAnsi="Times New Roman" w:cs="Times New Roman"/>
          <w:sz w:val="28"/>
          <w:szCs w:val="28"/>
        </w:rPr>
        <w:t xml:space="preserve">, </w:t>
      </w:r>
      <w:r w:rsidR="004755F6">
        <w:rPr>
          <w:rFonts w:ascii="Times New Roman" w:hAnsi="Times New Roman" w:cs="Times New Roman"/>
          <w:sz w:val="28"/>
          <w:szCs w:val="28"/>
        </w:rPr>
        <w:t xml:space="preserve">составили в 2014 году </w:t>
      </w:r>
      <w:r>
        <w:rPr>
          <w:rFonts w:ascii="Times New Roman" w:hAnsi="Times New Roman" w:cs="Times New Roman"/>
          <w:sz w:val="28"/>
          <w:szCs w:val="28"/>
        </w:rPr>
        <w:t xml:space="preserve">в сумме 664950 </w:t>
      </w:r>
      <w:r w:rsidR="00DE1E0A" w:rsidRPr="00DE1E0A">
        <w:rPr>
          <w:rFonts w:ascii="Times New Roman" w:hAnsi="Times New Roman" w:cs="Times New Roman"/>
          <w:sz w:val="28"/>
          <w:szCs w:val="28"/>
        </w:rPr>
        <w:t>руб.</w:t>
      </w:r>
      <w:r w:rsidR="00FF6B38">
        <w:rPr>
          <w:rFonts w:ascii="Times New Roman" w:hAnsi="Times New Roman" w:cs="Times New Roman"/>
          <w:sz w:val="28"/>
          <w:szCs w:val="28"/>
        </w:rPr>
        <w:t xml:space="preserve"> </w:t>
      </w:r>
      <w:r w:rsidR="00FF6B38" w:rsidRPr="00DE1E0A">
        <w:rPr>
          <w:rFonts w:ascii="Times New Roman" w:hAnsi="Times New Roman" w:cs="Times New Roman"/>
          <w:sz w:val="28"/>
          <w:szCs w:val="28"/>
        </w:rPr>
        <w:t xml:space="preserve">Приносящая доход деятельность МАОУ ДОД </w:t>
      </w:r>
      <w:r w:rsidR="00FF6B38">
        <w:rPr>
          <w:rFonts w:ascii="Times New Roman" w:hAnsi="Times New Roman" w:cs="Times New Roman"/>
          <w:sz w:val="28"/>
          <w:szCs w:val="28"/>
        </w:rPr>
        <w:t xml:space="preserve">«ДШИ» </w:t>
      </w:r>
      <w:r w:rsidR="00FF6B38" w:rsidRPr="00DE1E0A">
        <w:rPr>
          <w:rFonts w:ascii="Times New Roman" w:hAnsi="Times New Roman" w:cs="Times New Roman"/>
          <w:sz w:val="28"/>
          <w:szCs w:val="28"/>
        </w:rPr>
        <w:t>регламентирована п.3.1.3. Устава учреждения.</w:t>
      </w:r>
    </w:p>
    <w:p w:rsidR="00525A57" w:rsidRPr="00DE1E0A" w:rsidRDefault="00525A57" w:rsidP="00525A5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течении 2014 года учреждением получена из районного бюджета субсидия на иные цели в сумме </w:t>
      </w:r>
      <w:r w:rsidR="004755F6">
        <w:rPr>
          <w:rFonts w:ascii="Times New Roman" w:hAnsi="Times New Roman" w:cs="Times New Roman"/>
          <w:sz w:val="28"/>
          <w:szCs w:val="28"/>
        </w:rPr>
        <w:t>771940 руб.</w:t>
      </w:r>
    </w:p>
    <w:p w:rsidR="00AF381D" w:rsidRDefault="00AF381D" w:rsidP="00DE1E0A">
      <w:pPr>
        <w:spacing w:after="0" w:line="240" w:lineRule="auto"/>
        <w:ind w:firstLine="709"/>
        <w:jc w:val="both"/>
        <w:rPr>
          <w:rFonts w:ascii="Times New Roman" w:hAnsi="Times New Roman" w:cs="Times New Roman"/>
          <w:sz w:val="28"/>
          <w:szCs w:val="28"/>
        </w:rPr>
      </w:pPr>
    </w:p>
    <w:p w:rsidR="00AF381D" w:rsidRDefault="00AF381D" w:rsidP="00B550E0">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Раздел 3 «Анализ исполнения плана финансово-хозяйственной деятельности»</w:t>
      </w:r>
    </w:p>
    <w:p w:rsidR="008D4B18" w:rsidRDefault="008D4B18" w:rsidP="00AF381D">
      <w:pPr>
        <w:spacing w:after="0" w:line="240" w:lineRule="auto"/>
        <w:ind w:firstLine="709"/>
        <w:jc w:val="both"/>
        <w:rPr>
          <w:rFonts w:ascii="Times New Roman" w:hAnsi="Times New Roman" w:cs="Times New Roman"/>
          <w:sz w:val="28"/>
          <w:szCs w:val="28"/>
        </w:rPr>
      </w:pPr>
    </w:p>
    <w:p w:rsidR="00D32F82" w:rsidRDefault="007A1616" w:rsidP="00AF38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Показатели выполнения плана финансово-хозяйственной деятельности по муниципальному заданию следующие:</w:t>
      </w:r>
    </w:p>
    <w:tbl>
      <w:tblPr>
        <w:tblStyle w:val="a3"/>
        <w:tblW w:w="0" w:type="auto"/>
        <w:tblLook w:val="04A0" w:firstRow="1" w:lastRow="0" w:firstColumn="1" w:lastColumn="0" w:noHBand="0" w:noVBand="1"/>
      </w:tblPr>
      <w:tblGrid>
        <w:gridCol w:w="2858"/>
        <w:gridCol w:w="1558"/>
        <w:gridCol w:w="1546"/>
        <w:gridCol w:w="1692"/>
        <w:gridCol w:w="1691"/>
      </w:tblGrid>
      <w:tr w:rsidR="008D4B18" w:rsidTr="00567B57">
        <w:tc>
          <w:tcPr>
            <w:tcW w:w="2858" w:type="dxa"/>
          </w:tcPr>
          <w:p w:rsidR="008D4B18" w:rsidRDefault="008D4B18" w:rsidP="008D4B18">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1558" w:type="dxa"/>
          </w:tcPr>
          <w:p w:rsidR="008D4B18" w:rsidRDefault="008D4B18" w:rsidP="008D4B18">
            <w:pPr>
              <w:jc w:val="center"/>
              <w:rPr>
                <w:rFonts w:ascii="Times New Roman" w:hAnsi="Times New Roman" w:cs="Times New Roman"/>
                <w:sz w:val="28"/>
                <w:szCs w:val="28"/>
              </w:rPr>
            </w:pPr>
            <w:r>
              <w:rPr>
                <w:rFonts w:ascii="Times New Roman" w:hAnsi="Times New Roman" w:cs="Times New Roman"/>
                <w:sz w:val="28"/>
                <w:szCs w:val="28"/>
              </w:rPr>
              <w:t>План</w:t>
            </w:r>
          </w:p>
        </w:tc>
        <w:tc>
          <w:tcPr>
            <w:tcW w:w="1546" w:type="dxa"/>
          </w:tcPr>
          <w:p w:rsidR="008D4B18" w:rsidRDefault="008D4B18" w:rsidP="008D4B18">
            <w:pPr>
              <w:jc w:val="center"/>
              <w:rPr>
                <w:rFonts w:ascii="Times New Roman" w:hAnsi="Times New Roman" w:cs="Times New Roman"/>
                <w:sz w:val="28"/>
                <w:szCs w:val="28"/>
              </w:rPr>
            </w:pPr>
            <w:r>
              <w:rPr>
                <w:rFonts w:ascii="Times New Roman" w:hAnsi="Times New Roman" w:cs="Times New Roman"/>
                <w:sz w:val="28"/>
                <w:szCs w:val="28"/>
              </w:rPr>
              <w:t>Исполнено</w:t>
            </w:r>
          </w:p>
        </w:tc>
        <w:tc>
          <w:tcPr>
            <w:tcW w:w="1692" w:type="dxa"/>
          </w:tcPr>
          <w:p w:rsidR="008D4B18" w:rsidRDefault="008D4B18" w:rsidP="008D4B18">
            <w:pPr>
              <w:jc w:val="center"/>
              <w:rPr>
                <w:rFonts w:ascii="Times New Roman" w:hAnsi="Times New Roman" w:cs="Times New Roman"/>
                <w:sz w:val="28"/>
                <w:szCs w:val="28"/>
              </w:rPr>
            </w:pPr>
            <w:r>
              <w:rPr>
                <w:rFonts w:ascii="Times New Roman" w:hAnsi="Times New Roman" w:cs="Times New Roman"/>
                <w:sz w:val="28"/>
                <w:szCs w:val="28"/>
              </w:rPr>
              <w:t>% исполнения</w:t>
            </w:r>
          </w:p>
        </w:tc>
        <w:tc>
          <w:tcPr>
            <w:tcW w:w="1691" w:type="dxa"/>
          </w:tcPr>
          <w:p w:rsidR="008D4B18" w:rsidRDefault="008D4B18" w:rsidP="00D32F82">
            <w:pPr>
              <w:jc w:val="center"/>
              <w:rPr>
                <w:rFonts w:ascii="Times New Roman" w:hAnsi="Times New Roman" w:cs="Times New Roman"/>
                <w:sz w:val="28"/>
                <w:szCs w:val="28"/>
              </w:rPr>
            </w:pPr>
            <w:r>
              <w:rPr>
                <w:rFonts w:ascii="Times New Roman" w:hAnsi="Times New Roman" w:cs="Times New Roman"/>
                <w:sz w:val="28"/>
                <w:szCs w:val="28"/>
              </w:rPr>
              <w:t xml:space="preserve">Отклонение </w:t>
            </w:r>
          </w:p>
        </w:tc>
      </w:tr>
      <w:tr w:rsidR="003819F9" w:rsidTr="00567B57">
        <w:tc>
          <w:tcPr>
            <w:tcW w:w="2858" w:type="dxa"/>
          </w:tcPr>
          <w:p w:rsidR="003819F9" w:rsidRDefault="003819F9" w:rsidP="00E613C4">
            <w:pPr>
              <w:jc w:val="both"/>
              <w:rPr>
                <w:rFonts w:ascii="Times New Roman" w:hAnsi="Times New Roman" w:cs="Times New Roman"/>
                <w:sz w:val="28"/>
                <w:szCs w:val="28"/>
              </w:rPr>
            </w:pPr>
            <w:r>
              <w:rPr>
                <w:rFonts w:ascii="Times New Roman" w:hAnsi="Times New Roman" w:cs="Times New Roman"/>
                <w:sz w:val="28"/>
                <w:szCs w:val="28"/>
              </w:rPr>
              <w:t xml:space="preserve">Поступило доходов (субсидия на выполнение </w:t>
            </w:r>
            <w:r w:rsidR="00E613C4">
              <w:rPr>
                <w:rFonts w:ascii="Times New Roman" w:hAnsi="Times New Roman" w:cs="Times New Roman"/>
                <w:sz w:val="28"/>
                <w:szCs w:val="28"/>
              </w:rPr>
              <w:t xml:space="preserve">муниципального </w:t>
            </w:r>
            <w:r>
              <w:rPr>
                <w:rFonts w:ascii="Times New Roman" w:hAnsi="Times New Roman" w:cs="Times New Roman"/>
                <w:sz w:val="28"/>
                <w:szCs w:val="28"/>
              </w:rPr>
              <w:t>задания)</w:t>
            </w:r>
          </w:p>
        </w:tc>
        <w:tc>
          <w:tcPr>
            <w:tcW w:w="1558" w:type="dxa"/>
          </w:tcPr>
          <w:p w:rsidR="003819F9" w:rsidRDefault="00567B57" w:rsidP="00567B57">
            <w:pPr>
              <w:jc w:val="center"/>
              <w:rPr>
                <w:rFonts w:ascii="Times New Roman" w:hAnsi="Times New Roman" w:cs="Times New Roman"/>
                <w:sz w:val="28"/>
                <w:szCs w:val="28"/>
              </w:rPr>
            </w:pPr>
            <w:r>
              <w:rPr>
                <w:rFonts w:ascii="Times New Roman" w:hAnsi="Times New Roman" w:cs="Times New Roman"/>
                <w:sz w:val="28"/>
                <w:szCs w:val="28"/>
              </w:rPr>
              <w:t>5852750,37</w:t>
            </w:r>
          </w:p>
        </w:tc>
        <w:tc>
          <w:tcPr>
            <w:tcW w:w="1546" w:type="dxa"/>
          </w:tcPr>
          <w:p w:rsidR="003819F9" w:rsidRDefault="00567B57" w:rsidP="00567B57">
            <w:pPr>
              <w:jc w:val="center"/>
              <w:rPr>
                <w:rFonts w:ascii="Times New Roman" w:hAnsi="Times New Roman" w:cs="Times New Roman"/>
                <w:sz w:val="28"/>
                <w:szCs w:val="28"/>
              </w:rPr>
            </w:pPr>
            <w:r>
              <w:rPr>
                <w:rFonts w:ascii="Times New Roman" w:hAnsi="Times New Roman" w:cs="Times New Roman"/>
                <w:sz w:val="28"/>
                <w:szCs w:val="28"/>
              </w:rPr>
              <w:t>5852750,37</w:t>
            </w:r>
          </w:p>
        </w:tc>
        <w:tc>
          <w:tcPr>
            <w:tcW w:w="1692" w:type="dxa"/>
          </w:tcPr>
          <w:p w:rsidR="003819F9" w:rsidRDefault="00567B57"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3819F9" w:rsidRDefault="00567B57"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8D4B18" w:rsidTr="00567B57">
        <w:tc>
          <w:tcPr>
            <w:tcW w:w="2858" w:type="dxa"/>
          </w:tcPr>
          <w:p w:rsidR="008D4B18" w:rsidRPr="008D4B18" w:rsidRDefault="00262EE2" w:rsidP="008D4B18">
            <w:pPr>
              <w:jc w:val="both"/>
              <w:rPr>
                <w:rFonts w:ascii="Times New Roman" w:hAnsi="Times New Roman" w:cs="Times New Roman"/>
                <w:sz w:val="28"/>
                <w:szCs w:val="28"/>
              </w:rPr>
            </w:pPr>
            <w:r>
              <w:rPr>
                <w:rFonts w:ascii="Times New Roman" w:hAnsi="Times New Roman" w:cs="Times New Roman"/>
                <w:sz w:val="28"/>
                <w:szCs w:val="28"/>
              </w:rPr>
              <w:t>Заработная плата</w:t>
            </w:r>
          </w:p>
        </w:tc>
        <w:tc>
          <w:tcPr>
            <w:tcW w:w="1558"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4408100</w:t>
            </w:r>
          </w:p>
        </w:tc>
        <w:tc>
          <w:tcPr>
            <w:tcW w:w="1546"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3869587,4</w:t>
            </w:r>
          </w:p>
        </w:tc>
        <w:tc>
          <w:tcPr>
            <w:tcW w:w="1692" w:type="dxa"/>
          </w:tcPr>
          <w:p w:rsidR="008D4B18" w:rsidRDefault="00D32F82" w:rsidP="00567B57">
            <w:pPr>
              <w:jc w:val="center"/>
              <w:rPr>
                <w:rFonts w:ascii="Times New Roman" w:hAnsi="Times New Roman" w:cs="Times New Roman"/>
                <w:sz w:val="28"/>
                <w:szCs w:val="28"/>
              </w:rPr>
            </w:pPr>
            <w:r>
              <w:rPr>
                <w:rFonts w:ascii="Times New Roman" w:hAnsi="Times New Roman" w:cs="Times New Roman"/>
                <w:sz w:val="28"/>
                <w:szCs w:val="28"/>
              </w:rPr>
              <w:t>87,8</w:t>
            </w:r>
          </w:p>
        </w:tc>
        <w:tc>
          <w:tcPr>
            <w:tcW w:w="1691" w:type="dxa"/>
          </w:tcPr>
          <w:p w:rsidR="008D4B18" w:rsidRDefault="00D32F82" w:rsidP="00567B57">
            <w:pPr>
              <w:jc w:val="center"/>
              <w:rPr>
                <w:rFonts w:ascii="Times New Roman" w:hAnsi="Times New Roman" w:cs="Times New Roman"/>
                <w:sz w:val="28"/>
                <w:szCs w:val="28"/>
              </w:rPr>
            </w:pPr>
            <w:r>
              <w:rPr>
                <w:rFonts w:ascii="Times New Roman" w:hAnsi="Times New Roman" w:cs="Times New Roman"/>
                <w:sz w:val="28"/>
                <w:szCs w:val="28"/>
              </w:rPr>
              <w:t>538512,6</w:t>
            </w:r>
          </w:p>
        </w:tc>
      </w:tr>
      <w:tr w:rsidR="008D4B18" w:rsidTr="00567B57">
        <w:tc>
          <w:tcPr>
            <w:tcW w:w="2858" w:type="dxa"/>
          </w:tcPr>
          <w:p w:rsidR="008D4B18" w:rsidRDefault="008D4B18" w:rsidP="008D4B18">
            <w:pPr>
              <w:jc w:val="both"/>
              <w:rPr>
                <w:rFonts w:ascii="Times New Roman" w:hAnsi="Times New Roman" w:cs="Times New Roman"/>
                <w:sz w:val="28"/>
                <w:szCs w:val="28"/>
              </w:rPr>
            </w:pPr>
            <w:r>
              <w:rPr>
                <w:rFonts w:ascii="Times New Roman" w:hAnsi="Times New Roman" w:cs="Times New Roman"/>
                <w:sz w:val="28"/>
                <w:szCs w:val="28"/>
              </w:rPr>
              <w:t>Прочие выплаты</w:t>
            </w:r>
          </w:p>
        </w:tc>
        <w:tc>
          <w:tcPr>
            <w:tcW w:w="1558"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546"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692"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691"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8D4B18" w:rsidTr="00567B57">
        <w:tc>
          <w:tcPr>
            <w:tcW w:w="2858" w:type="dxa"/>
          </w:tcPr>
          <w:p w:rsidR="008D4B18" w:rsidRDefault="008D4B18" w:rsidP="00262EE2">
            <w:pPr>
              <w:jc w:val="both"/>
              <w:rPr>
                <w:rFonts w:ascii="Times New Roman" w:hAnsi="Times New Roman" w:cs="Times New Roman"/>
                <w:sz w:val="28"/>
                <w:szCs w:val="28"/>
              </w:rPr>
            </w:pPr>
            <w:r>
              <w:rPr>
                <w:rFonts w:ascii="Times New Roman" w:hAnsi="Times New Roman" w:cs="Times New Roman"/>
                <w:sz w:val="28"/>
                <w:szCs w:val="28"/>
              </w:rPr>
              <w:t xml:space="preserve">Начисления на </w:t>
            </w:r>
            <w:r w:rsidR="00262EE2">
              <w:rPr>
                <w:rFonts w:ascii="Times New Roman" w:hAnsi="Times New Roman" w:cs="Times New Roman"/>
                <w:sz w:val="28"/>
                <w:szCs w:val="28"/>
              </w:rPr>
              <w:t xml:space="preserve">выплаты по </w:t>
            </w:r>
            <w:r>
              <w:rPr>
                <w:rFonts w:ascii="Times New Roman" w:hAnsi="Times New Roman" w:cs="Times New Roman"/>
                <w:sz w:val="28"/>
                <w:szCs w:val="28"/>
              </w:rPr>
              <w:t>оплат</w:t>
            </w:r>
            <w:r w:rsidR="00262EE2">
              <w:rPr>
                <w:rFonts w:ascii="Times New Roman" w:hAnsi="Times New Roman" w:cs="Times New Roman"/>
                <w:sz w:val="28"/>
                <w:szCs w:val="28"/>
              </w:rPr>
              <w:t>е</w:t>
            </w:r>
            <w:r>
              <w:rPr>
                <w:rFonts w:ascii="Times New Roman" w:hAnsi="Times New Roman" w:cs="Times New Roman"/>
                <w:sz w:val="28"/>
                <w:szCs w:val="28"/>
              </w:rPr>
              <w:t xml:space="preserve"> труда</w:t>
            </w:r>
          </w:p>
        </w:tc>
        <w:tc>
          <w:tcPr>
            <w:tcW w:w="1558"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1282161,86</w:t>
            </w:r>
          </w:p>
        </w:tc>
        <w:tc>
          <w:tcPr>
            <w:tcW w:w="1546"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1169016,21</w:t>
            </w:r>
          </w:p>
        </w:tc>
        <w:tc>
          <w:tcPr>
            <w:tcW w:w="1692" w:type="dxa"/>
          </w:tcPr>
          <w:p w:rsidR="008D4B18" w:rsidRDefault="00D32F82" w:rsidP="00567B57">
            <w:pPr>
              <w:jc w:val="center"/>
              <w:rPr>
                <w:rFonts w:ascii="Times New Roman" w:hAnsi="Times New Roman" w:cs="Times New Roman"/>
                <w:sz w:val="28"/>
                <w:szCs w:val="28"/>
              </w:rPr>
            </w:pPr>
            <w:r>
              <w:rPr>
                <w:rFonts w:ascii="Times New Roman" w:hAnsi="Times New Roman" w:cs="Times New Roman"/>
                <w:sz w:val="28"/>
                <w:szCs w:val="28"/>
              </w:rPr>
              <w:t>91,2</w:t>
            </w:r>
          </w:p>
        </w:tc>
        <w:tc>
          <w:tcPr>
            <w:tcW w:w="1691" w:type="dxa"/>
          </w:tcPr>
          <w:p w:rsidR="008D4B18" w:rsidRDefault="00D32F82" w:rsidP="00567B57">
            <w:pPr>
              <w:jc w:val="center"/>
              <w:rPr>
                <w:rFonts w:ascii="Times New Roman" w:hAnsi="Times New Roman" w:cs="Times New Roman"/>
                <w:sz w:val="28"/>
                <w:szCs w:val="28"/>
              </w:rPr>
            </w:pPr>
            <w:r>
              <w:rPr>
                <w:rFonts w:ascii="Times New Roman" w:hAnsi="Times New Roman" w:cs="Times New Roman"/>
                <w:sz w:val="28"/>
                <w:szCs w:val="28"/>
              </w:rPr>
              <w:t>113145,65</w:t>
            </w:r>
          </w:p>
        </w:tc>
      </w:tr>
      <w:tr w:rsidR="008D4B18" w:rsidTr="00567B57">
        <w:tc>
          <w:tcPr>
            <w:tcW w:w="2858" w:type="dxa"/>
          </w:tcPr>
          <w:p w:rsidR="008D4B18" w:rsidRDefault="00262EE2" w:rsidP="008D4B18">
            <w:pPr>
              <w:jc w:val="both"/>
              <w:rPr>
                <w:rFonts w:ascii="Times New Roman" w:hAnsi="Times New Roman" w:cs="Times New Roman"/>
                <w:sz w:val="28"/>
                <w:szCs w:val="28"/>
              </w:rPr>
            </w:pPr>
            <w:r>
              <w:rPr>
                <w:rFonts w:ascii="Times New Roman" w:hAnsi="Times New Roman" w:cs="Times New Roman"/>
                <w:sz w:val="28"/>
                <w:szCs w:val="28"/>
              </w:rPr>
              <w:t>Услуги связи</w:t>
            </w:r>
          </w:p>
        </w:tc>
        <w:tc>
          <w:tcPr>
            <w:tcW w:w="1558"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18185,48</w:t>
            </w:r>
          </w:p>
        </w:tc>
        <w:tc>
          <w:tcPr>
            <w:tcW w:w="1546"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18185,48</w:t>
            </w:r>
          </w:p>
        </w:tc>
        <w:tc>
          <w:tcPr>
            <w:tcW w:w="1692" w:type="dxa"/>
          </w:tcPr>
          <w:p w:rsidR="008D4B18" w:rsidRDefault="00D32F82"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8D4B18" w:rsidRDefault="00D32F82"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8D4B18" w:rsidTr="00567B57">
        <w:tc>
          <w:tcPr>
            <w:tcW w:w="2858" w:type="dxa"/>
          </w:tcPr>
          <w:p w:rsidR="008D4B18" w:rsidRDefault="00262EE2" w:rsidP="008D4B18">
            <w:pPr>
              <w:jc w:val="both"/>
              <w:rPr>
                <w:rFonts w:ascii="Times New Roman" w:hAnsi="Times New Roman" w:cs="Times New Roman"/>
                <w:sz w:val="28"/>
                <w:szCs w:val="28"/>
              </w:rPr>
            </w:pPr>
            <w:r>
              <w:rPr>
                <w:rFonts w:ascii="Times New Roman" w:hAnsi="Times New Roman" w:cs="Times New Roman"/>
                <w:sz w:val="28"/>
                <w:szCs w:val="28"/>
              </w:rPr>
              <w:t>Транспортные услуги</w:t>
            </w:r>
          </w:p>
        </w:tc>
        <w:tc>
          <w:tcPr>
            <w:tcW w:w="1558"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546" w:type="dxa"/>
          </w:tcPr>
          <w:p w:rsidR="008D4B18" w:rsidRDefault="00567B57"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692" w:type="dxa"/>
          </w:tcPr>
          <w:p w:rsidR="008D4B18" w:rsidRDefault="008D4B18" w:rsidP="00567B57">
            <w:pPr>
              <w:jc w:val="center"/>
              <w:rPr>
                <w:rFonts w:ascii="Times New Roman" w:hAnsi="Times New Roman" w:cs="Times New Roman"/>
                <w:sz w:val="28"/>
                <w:szCs w:val="28"/>
              </w:rPr>
            </w:pPr>
          </w:p>
        </w:tc>
        <w:tc>
          <w:tcPr>
            <w:tcW w:w="1691" w:type="dxa"/>
          </w:tcPr>
          <w:p w:rsidR="008D4B18" w:rsidRDefault="008D4B18" w:rsidP="00567B57">
            <w:pPr>
              <w:jc w:val="center"/>
              <w:rPr>
                <w:rFonts w:ascii="Times New Roman" w:hAnsi="Times New Roman" w:cs="Times New Roman"/>
                <w:sz w:val="28"/>
                <w:szCs w:val="28"/>
              </w:rPr>
            </w:pP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Коммунальные услуги</w:t>
            </w:r>
          </w:p>
        </w:tc>
        <w:tc>
          <w:tcPr>
            <w:tcW w:w="1558"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251794,54</w:t>
            </w:r>
          </w:p>
          <w:p w:rsidR="00567B57" w:rsidRDefault="00567B57" w:rsidP="00567B57">
            <w:pPr>
              <w:jc w:val="center"/>
              <w:rPr>
                <w:rFonts w:ascii="Times New Roman" w:hAnsi="Times New Roman" w:cs="Times New Roman"/>
                <w:sz w:val="28"/>
                <w:szCs w:val="28"/>
              </w:rPr>
            </w:pPr>
          </w:p>
        </w:tc>
        <w:tc>
          <w:tcPr>
            <w:tcW w:w="1546"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251794,54</w:t>
            </w:r>
          </w:p>
        </w:tc>
        <w:tc>
          <w:tcPr>
            <w:tcW w:w="1692"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Работы, услуги по содержанию имущества</w:t>
            </w:r>
          </w:p>
        </w:tc>
        <w:tc>
          <w:tcPr>
            <w:tcW w:w="1558"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6755,2</w:t>
            </w:r>
          </w:p>
        </w:tc>
        <w:tc>
          <w:tcPr>
            <w:tcW w:w="1546"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6754,24</w:t>
            </w:r>
          </w:p>
        </w:tc>
        <w:tc>
          <w:tcPr>
            <w:tcW w:w="1692"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567B57" w:rsidRDefault="007744A6" w:rsidP="00567B57">
            <w:pPr>
              <w:jc w:val="center"/>
              <w:rPr>
                <w:rFonts w:ascii="Times New Roman" w:hAnsi="Times New Roman" w:cs="Times New Roman"/>
                <w:sz w:val="28"/>
                <w:szCs w:val="28"/>
              </w:rPr>
            </w:pPr>
            <w:r>
              <w:rPr>
                <w:rFonts w:ascii="Times New Roman" w:hAnsi="Times New Roman" w:cs="Times New Roman"/>
                <w:sz w:val="28"/>
                <w:szCs w:val="28"/>
              </w:rPr>
              <w:t>0,96</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Прочие работы, услуги</w:t>
            </w:r>
          </w:p>
        </w:tc>
        <w:tc>
          <w:tcPr>
            <w:tcW w:w="1558"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136292,2</w:t>
            </w:r>
          </w:p>
        </w:tc>
        <w:tc>
          <w:tcPr>
            <w:tcW w:w="1546"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136292,2</w:t>
            </w:r>
          </w:p>
        </w:tc>
        <w:tc>
          <w:tcPr>
            <w:tcW w:w="1692"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Прочие расходы</w:t>
            </w:r>
          </w:p>
        </w:tc>
        <w:tc>
          <w:tcPr>
            <w:tcW w:w="1558"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40000</w:t>
            </w:r>
          </w:p>
        </w:tc>
        <w:tc>
          <w:tcPr>
            <w:tcW w:w="1546"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40000</w:t>
            </w:r>
          </w:p>
        </w:tc>
        <w:tc>
          <w:tcPr>
            <w:tcW w:w="1692"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Увеличение стоимости основных средств</w:t>
            </w:r>
          </w:p>
        </w:tc>
        <w:tc>
          <w:tcPr>
            <w:tcW w:w="1558"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546"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692"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691"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Увеличение стоимости материальных запасов</w:t>
            </w:r>
          </w:p>
        </w:tc>
        <w:tc>
          <w:tcPr>
            <w:tcW w:w="1558"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546"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692"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691"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Итого расходов</w:t>
            </w:r>
          </w:p>
        </w:tc>
        <w:tc>
          <w:tcPr>
            <w:tcW w:w="1558"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6143289,28</w:t>
            </w:r>
          </w:p>
        </w:tc>
        <w:tc>
          <w:tcPr>
            <w:tcW w:w="1546" w:type="dxa"/>
          </w:tcPr>
          <w:p w:rsidR="00567B57" w:rsidRDefault="00567B57" w:rsidP="00567B57">
            <w:pPr>
              <w:jc w:val="center"/>
              <w:rPr>
                <w:rFonts w:ascii="Times New Roman" w:hAnsi="Times New Roman" w:cs="Times New Roman"/>
                <w:sz w:val="28"/>
                <w:szCs w:val="28"/>
              </w:rPr>
            </w:pPr>
            <w:r>
              <w:rPr>
                <w:rFonts w:ascii="Times New Roman" w:hAnsi="Times New Roman" w:cs="Times New Roman"/>
                <w:sz w:val="28"/>
                <w:szCs w:val="28"/>
              </w:rPr>
              <w:t>5491630,07</w:t>
            </w:r>
          </w:p>
        </w:tc>
        <w:tc>
          <w:tcPr>
            <w:tcW w:w="1692"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89,4</w:t>
            </w:r>
          </w:p>
        </w:tc>
        <w:tc>
          <w:tcPr>
            <w:tcW w:w="1691" w:type="dxa"/>
          </w:tcPr>
          <w:p w:rsidR="00567B57" w:rsidRDefault="007744A6" w:rsidP="007744A6">
            <w:pPr>
              <w:jc w:val="center"/>
              <w:rPr>
                <w:rFonts w:ascii="Times New Roman" w:hAnsi="Times New Roman" w:cs="Times New Roman"/>
                <w:sz w:val="28"/>
                <w:szCs w:val="28"/>
              </w:rPr>
            </w:pPr>
            <w:r>
              <w:rPr>
                <w:rFonts w:ascii="Times New Roman" w:hAnsi="Times New Roman" w:cs="Times New Roman"/>
                <w:sz w:val="28"/>
                <w:szCs w:val="28"/>
              </w:rPr>
              <w:t>651659,21</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Результат исполнения (дефицит (-), профицит (+))</w:t>
            </w:r>
          </w:p>
        </w:tc>
        <w:tc>
          <w:tcPr>
            <w:tcW w:w="1558"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-290538,91</w:t>
            </w:r>
          </w:p>
        </w:tc>
        <w:tc>
          <w:tcPr>
            <w:tcW w:w="1546" w:type="dxa"/>
          </w:tcPr>
          <w:p w:rsidR="00567B57" w:rsidRDefault="00D32F82" w:rsidP="00567B57">
            <w:pPr>
              <w:jc w:val="center"/>
              <w:rPr>
                <w:rFonts w:ascii="Times New Roman" w:hAnsi="Times New Roman" w:cs="Times New Roman"/>
                <w:sz w:val="28"/>
                <w:szCs w:val="28"/>
              </w:rPr>
            </w:pPr>
            <w:r>
              <w:rPr>
                <w:rFonts w:ascii="Times New Roman" w:hAnsi="Times New Roman" w:cs="Times New Roman"/>
                <w:sz w:val="28"/>
                <w:szCs w:val="28"/>
              </w:rPr>
              <w:t>361120,3</w:t>
            </w:r>
          </w:p>
        </w:tc>
        <w:tc>
          <w:tcPr>
            <w:tcW w:w="1692" w:type="dxa"/>
          </w:tcPr>
          <w:p w:rsidR="00567B57" w:rsidRDefault="007744A6" w:rsidP="00567B57">
            <w:pPr>
              <w:jc w:val="center"/>
              <w:rPr>
                <w:rFonts w:ascii="Times New Roman" w:hAnsi="Times New Roman" w:cs="Times New Roman"/>
                <w:sz w:val="28"/>
                <w:szCs w:val="28"/>
              </w:rPr>
            </w:pPr>
            <w:r>
              <w:rPr>
                <w:rFonts w:ascii="Times New Roman" w:hAnsi="Times New Roman" w:cs="Times New Roman"/>
                <w:sz w:val="28"/>
                <w:szCs w:val="28"/>
              </w:rPr>
              <w:t>Х</w:t>
            </w:r>
          </w:p>
        </w:tc>
        <w:tc>
          <w:tcPr>
            <w:tcW w:w="1691" w:type="dxa"/>
          </w:tcPr>
          <w:p w:rsidR="00567B57" w:rsidRDefault="007744A6" w:rsidP="00567B57">
            <w:pPr>
              <w:jc w:val="center"/>
              <w:rPr>
                <w:rFonts w:ascii="Times New Roman" w:hAnsi="Times New Roman" w:cs="Times New Roman"/>
                <w:sz w:val="28"/>
                <w:szCs w:val="28"/>
              </w:rPr>
            </w:pPr>
            <w:r>
              <w:rPr>
                <w:rFonts w:ascii="Times New Roman" w:hAnsi="Times New Roman" w:cs="Times New Roman"/>
                <w:sz w:val="28"/>
                <w:szCs w:val="28"/>
              </w:rPr>
              <w:t>Х</w:t>
            </w:r>
          </w:p>
        </w:tc>
      </w:tr>
    </w:tbl>
    <w:p w:rsidR="008D4B18" w:rsidRDefault="008D4B18" w:rsidP="008D4B18">
      <w:pPr>
        <w:spacing w:after="0" w:line="240" w:lineRule="auto"/>
        <w:jc w:val="both"/>
        <w:rPr>
          <w:rFonts w:ascii="Times New Roman" w:hAnsi="Times New Roman" w:cs="Times New Roman"/>
          <w:sz w:val="28"/>
          <w:szCs w:val="28"/>
        </w:rPr>
      </w:pPr>
    </w:p>
    <w:p w:rsidR="004755F6" w:rsidRPr="00DE1E0A" w:rsidRDefault="004755F6" w:rsidP="004755F6">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По состоянию на 01.01.2015 года плановые назначения по доходам исполнены в полном объеме, плановые назначения по расходам исполнен</w:t>
      </w:r>
      <w:r w:rsidR="007744A6">
        <w:rPr>
          <w:rFonts w:ascii="Times New Roman" w:hAnsi="Times New Roman" w:cs="Times New Roman"/>
          <w:sz w:val="28"/>
          <w:szCs w:val="28"/>
        </w:rPr>
        <w:t xml:space="preserve">ы в объеме 5491630,07 руб. или 89,4 </w:t>
      </w:r>
      <w:r w:rsidRPr="00DE1E0A">
        <w:rPr>
          <w:rFonts w:ascii="Times New Roman" w:hAnsi="Times New Roman" w:cs="Times New Roman"/>
          <w:sz w:val="28"/>
          <w:szCs w:val="28"/>
        </w:rPr>
        <w:t>%</w:t>
      </w:r>
      <w:r w:rsidR="007744A6">
        <w:rPr>
          <w:rFonts w:ascii="Times New Roman" w:hAnsi="Times New Roman" w:cs="Times New Roman"/>
          <w:sz w:val="28"/>
          <w:szCs w:val="28"/>
        </w:rPr>
        <w:t>.</w:t>
      </w:r>
    </w:p>
    <w:p w:rsidR="004755F6" w:rsidRPr="00DE1E0A" w:rsidRDefault="004755F6" w:rsidP="004755F6">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Наибольший удельный вес в расходах занимают:</w:t>
      </w:r>
    </w:p>
    <w:p w:rsidR="004755F6" w:rsidRPr="00DE1E0A" w:rsidRDefault="004755F6" w:rsidP="004755F6">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 оплата труда и начисления на оплату труда – 9</w:t>
      </w:r>
      <w:r w:rsidR="007744A6">
        <w:rPr>
          <w:rFonts w:ascii="Times New Roman" w:hAnsi="Times New Roman" w:cs="Times New Roman"/>
          <w:sz w:val="28"/>
          <w:szCs w:val="28"/>
        </w:rPr>
        <w:t>1,8</w:t>
      </w:r>
      <w:r w:rsidRPr="00DE1E0A">
        <w:rPr>
          <w:rFonts w:ascii="Times New Roman" w:hAnsi="Times New Roman" w:cs="Times New Roman"/>
          <w:sz w:val="28"/>
          <w:szCs w:val="28"/>
        </w:rPr>
        <w:t xml:space="preserve"> %.</w:t>
      </w:r>
    </w:p>
    <w:p w:rsidR="004755F6" w:rsidRDefault="004755F6" w:rsidP="007744A6">
      <w:pPr>
        <w:spacing w:after="0" w:line="240" w:lineRule="auto"/>
        <w:ind w:firstLine="709"/>
        <w:jc w:val="both"/>
        <w:rPr>
          <w:rFonts w:ascii="Times New Roman" w:hAnsi="Times New Roman" w:cs="Times New Roman"/>
          <w:sz w:val="28"/>
          <w:szCs w:val="28"/>
        </w:rPr>
      </w:pPr>
      <w:r w:rsidRPr="00DE1E0A">
        <w:rPr>
          <w:rFonts w:ascii="Times New Roman" w:hAnsi="Times New Roman" w:cs="Times New Roman"/>
          <w:sz w:val="28"/>
          <w:szCs w:val="28"/>
        </w:rPr>
        <w:lastRenderedPageBreak/>
        <w:t>Неисполненные назначения составили 65165</w:t>
      </w:r>
      <w:r w:rsidR="007744A6">
        <w:rPr>
          <w:rFonts w:ascii="Times New Roman" w:hAnsi="Times New Roman" w:cs="Times New Roman"/>
          <w:sz w:val="28"/>
          <w:szCs w:val="28"/>
        </w:rPr>
        <w:t>9</w:t>
      </w:r>
      <w:r w:rsidRPr="00DE1E0A">
        <w:rPr>
          <w:rFonts w:ascii="Times New Roman" w:hAnsi="Times New Roman" w:cs="Times New Roman"/>
          <w:sz w:val="28"/>
          <w:szCs w:val="28"/>
        </w:rPr>
        <w:t>,2</w:t>
      </w:r>
      <w:r w:rsidR="007744A6">
        <w:rPr>
          <w:rFonts w:ascii="Times New Roman" w:hAnsi="Times New Roman" w:cs="Times New Roman"/>
          <w:sz w:val="28"/>
          <w:szCs w:val="28"/>
        </w:rPr>
        <w:t>1</w:t>
      </w:r>
      <w:r w:rsidRPr="00DE1E0A">
        <w:rPr>
          <w:rFonts w:ascii="Times New Roman" w:hAnsi="Times New Roman" w:cs="Times New Roman"/>
          <w:sz w:val="28"/>
          <w:szCs w:val="28"/>
        </w:rPr>
        <w:t xml:space="preserve"> руб</w:t>
      </w:r>
      <w:r w:rsidR="007744A6">
        <w:rPr>
          <w:rFonts w:ascii="Times New Roman" w:hAnsi="Times New Roman" w:cs="Times New Roman"/>
          <w:sz w:val="28"/>
          <w:szCs w:val="28"/>
        </w:rPr>
        <w:t>.</w:t>
      </w:r>
    </w:p>
    <w:p w:rsidR="002B5D9A" w:rsidRDefault="00991607" w:rsidP="007744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2014 году учреждение </w:t>
      </w:r>
      <w:r w:rsidRPr="00DE1E0A">
        <w:rPr>
          <w:rFonts w:ascii="Times New Roman" w:hAnsi="Times New Roman" w:cs="Times New Roman"/>
          <w:sz w:val="28"/>
          <w:szCs w:val="28"/>
        </w:rPr>
        <w:t>МАОУ ДОД «ДШИ»</w:t>
      </w:r>
      <w:r>
        <w:rPr>
          <w:rFonts w:ascii="Times New Roman" w:hAnsi="Times New Roman" w:cs="Times New Roman"/>
          <w:sz w:val="28"/>
          <w:szCs w:val="28"/>
        </w:rPr>
        <w:t xml:space="preserve"> руководствовалось </w:t>
      </w:r>
      <w:r w:rsidR="002B5D9A">
        <w:rPr>
          <w:rFonts w:ascii="Times New Roman" w:hAnsi="Times New Roman" w:cs="Times New Roman"/>
          <w:sz w:val="28"/>
          <w:szCs w:val="28"/>
        </w:rPr>
        <w:t>Переч</w:t>
      </w:r>
      <w:r>
        <w:rPr>
          <w:rFonts w:ascii="Times New Roman" w:hAnsi="Times New Roman" w:cs="Times New Roman"/>
          <w:sz w:val="28"/>
          <w:szCs w:val="28"/>
        </w:rPr>
        <w:t>нем</w:t>
      </w:r>
      <w:r w:rsidR="002B5D9A">
        <w:rPr>
          <w:rFonts w:ascii="Times New Roman" w:hAnsi="Times New Roman" w:cs="Times New Roman"/>
          <w:sz w:val="28"/>
          <w:szCs w:val="28"/>
        </w:rPr>
        <w:t xml:space="preserve"> муниципальных услуг, муниципальных заданий</w:t>
      </w:r>
      <w:r>
        <w:rPr>
          <w:rFonts w:ascii="Times New Roman" w:hAnsi="Times New Roman" w:cs="Times New Roman"/>
          <w:sz w:val="28"/>
          <w:szCs w:val="28"/>
        </w:rPr>
        <w:t>,</w:t>
      </w:r>
      <w:r w:rsidR="002B5D9A">
        <w:rPr>
          <w:rFonts w:ascii="Times New Roman" w:hAnsi="Times New Roman" w:cs="Times New Roman"/>
          <w:sz w:val="28"/>
          <w:szCs w:val="28"/>
        </w:rPr>
        <w:t xml:space="preserve"> утвержден</w:t>
      </w:r>
      <w:r>
        <w:rPr>
          <w:rFonts w:ascii="Times New Roman" w:hAnsi="Times New Roman" w:cs="Times New Roman"/>
          <w:sz w:val="28"/>
          <w:szCs w:val="28"/>
        </w:rPr>
        <w:t>ным</w:t>
      </w:r>
      <w:r w:rsidR="002B5D9A">
        <w:rPr>
          <w:rFonts w:ascii="Times New Roman" w:hAnsi="Times New Roman" w:cs="Times New Roman"/>
          <w:sz w:val="28"/>
          <w:szCs w:val="28"/>
        </w:rPr>
        <w:t xml:space="preserve"> приказом начальника </w:t>
      </w:r>
      <w:r w:rsidRPr="00DE1E0A">
        <w:rPr>
          <w:rFonts w:ascii="Times New Roman" w:hAnsi="Times New Roman" w:cs="Times New Roman"/>
          <w:sz w:val="28"/>
          <w:szCs w:val="28"/>
        </w:rPr>
        <w:t>Отдела культуры, работы с молодежью, архивного дела, физической культуры и спорта администрации Октябрьского района Амурской области</w:t>
      </w:r>
      <w:r w:rsidR="00191937">
        <w:rPr>
          <w:rFonts w:ascii="Times New Roman" w:hAnsi="Times New Roman" w:cs="Times New Roman"/>
          <w:sz w:val="28"/>
          <w:szCs w:val="28"/>
        </w:rPr>
        <w:t xml:space="preserve"> (далее по тексту – начальник Отдела культуры)</w:t>
      </w:r>
      <w:r>
        <w:rPr>
          <w:rFonts w:ascii="Times New Roman" w:hAnsi="Times New Roman" w:cs="Times New Roman"/>
          <w:sz w:val="28"/>
          <w:szCs w:val="28"/>
        </w:rPr>
        <w:t xml:space="preserve"> от 18.02.2010 № 12.</w:t>
      </w:r>
    </w:p>
    <w:p w:rsidR="007744A6" w:rsidRDefault="007744A6" w:rsidP="007744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Показатели исполнения муниципального задания </w:t>
      </w:r>
      <w:r w:rsidRPr="00DE1E0A">
        <w:rPr>
          <w:rFonts w:ascii="Times New Roman" w:hAnsi="Times New Roman" w:cs="Times New Roman"/>
          <w:sz w:val="28"/>
          <w:szCs w:val="28"/>
        </w:rPr>
        <w:t>МАОУ ДОД «ДШИ»</w:t>
      </w:r>
      <w:r>
        <w:rPr>
          <w:rFonts w:ascii="Times New Roman" w:hAnsi="Times New Roman" w:cs="Times New Roman"/>
          <w:sz w:val="28"/>
          <w:szCs w:val="28"/>
        </w:rPr>
        <w:t xml:space="preserve"> следующие: </w:t>
      </w:r>
    </w:p>
    <w:tbl>
      <w:tblPr>
        <w:tblStyle w:val="a3"/>
        <w:tblW w:w="0" w:type="auto"/>
        <w:tblLook w:val="04A0" w:firstRow="1" w:lastRow="0" w:firstColumn="1" w:lastColumn="0" w:noHBand="0" w:noVBand="1"/>
      </w:tblPr>
      <w:tblGrid>
        <w:gridCol w:w="3300"/>
        <w:gridCol w:w="2076"/>
        <w:gridCol w:w="2142"/>
        <w:gridCol w:w="1827"/>
      </w:tblGrid>
      <w:tr w:rsidR="007744A6" w:rsidTr="00110FA2">
        <w:tc>
          <w:tcPr>
            <w:tcW w:w="3681" w:type="dxa"/>
          </w:tcPr>
          <w:p w:rsidR="007744A6" w:rsidRDefault="007744A6" w:rsidP="00110FA2">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1543" w:type="dxa"/>
          </w:tcPr>
          <w:p w:rsidR="007744A6" w:rsidRDefault="007744A6" w:rsidP="00110FA2">
            <w:pPr>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2142" w:type="dxa"/>
          </w:tcPr>
          <w:p w:rsidR="007744A6" w:rsidRDefault="007744A6" w:rsidP="00110FA2">
            <w:pPr>
              <w:jc w:val="center"/>
              <w:rPr>
                <w:rFonts w:ascii="Times New Roman" w:hAnsi="Times New Roman" w:cs="Times New Roman"/>
                <w:sz w:val="28"/>
                <w:szCs w:val="28"/>
              </w:rPr>
            </w:pPr>
            <w:r>
              <w:rPr>
                <w:rFonts w:ascii="Times New Roman" w:hAnsi="Times New Roman" w:cs="Times New Roman"/>
                <w:sz w:val="28"/>
                <w:szCs w:val="28"/>
              </w:rPr>
              <w:t>Значение показателя, утвержденное в муниципальном задании в отчётный период</w:t>
            </w:r>
          </w:p>
        </w:tc>
        <w:tc>
          <w:tcPr>
            <w:tcW w:w="1979"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Фактическое значение показателя за отчетный период</w:t>
            </w:r>
          </w:p>
        </w:tc>
      </w:tr>
      <w:tr w:rsidR="00110FA2" w:rsidTr="005F6D0C">
        <w:tc>
          <w:tcPr>
            <w:tcW w:w="9345" w:type="dxa"/>
            <w:gridSpan w:val="4"/>
          </w:tcPr>
          <w:p w:rsidR="00110FA2" w:rsidRDefault="00110FA2" w:rsidP="007744A6">
            <w:pPr>
              <w:jc w:val="both"/>
              <w:rPr>
                <w:rFonts w:ascii="Times New Roman" w:hAnsi="Times New Roman" w:cs="Times New Roman"/>
                <w:sz w:val="28"/>
                <w:szCs w:val="28"/>
              </w:rPr>
            </w:pPr>
            <w:r>
              <w:rPr>
                <w:rFonts w:ascii="Times New Roman" w:hAnsi="Times New Roman" w:cs="Times New Roman"/>
                <w:sz w:val="28"/>
                <w:szCs w:val="28"/>
              </w:rPr>
              <w:t>Объём оказываемой муниципальной услуги</w:t>
            </w:r>
          </w:p>
        </w:tc>
      </w:tr>
      <w:tr w:rsidR="007744A6" w:rsidTr="00110FA2">
        <w:tc>
          <w:tcPr>
            <w:tcW w:w="3681" w:type="dxa"/>
          </w:tcPr>
          <w:p w:rsidR="007744A6" w:rsidRPr="00110FA2" w:rsidRDefault="00110FA2" w:rsidP="00110FA2">
            <w:pPr>
              <w:jc w:val="both"/>
              <w:rPr>
                <w:rFonts w:ascii="Times New Roman" w:hAnsi="Times New Roman" w:cs="Times New Roman"/>
                <w:sz w:val="28"/>
                <w:szCs w:val="28"/>
              </w:rPr>
            </w:pPr>
            <w:r>
              <w:rPr>
                <w:rFonts w:ascii="Times New Roman" w:hAnsi="Times New Roman" w:cs="Times New Roman"/>
                <w:sz w:val="28"/>
                <w:szCs w:val="28"/>
              </w:rPr>
              <w:t>1.</w:t>
            </w:r>
            <w:r w:rsidRPr="00110FA2">
              <w:rPr>
                <w:rFonts w:ascii="Times New Roman" w:hAnsi="Times New Roman" w:cs="Times New Roman"/>
                <w:sz w:val="28"/>
                <w:szCs w:val="28"/>
              </w:rPr>
              <w:t>Количество обучающихся</w:t>
            </w:r>
          </w:p>
        </w:tc>
        <w:tc>
          <w:tcPr>
            <w:tcW w:w="1543"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человек</w:t>
            </w:r>
          </w:p>
        </w:tc>
        <w:tc>
          <w:tcPr>
            <w:tcW w:w="2142"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200</w:t>
            </w:r>
          </w:p>
        </w:tc>
        <w:tc>
          <w:tcPr>
            <w:tcW w:w="1979"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190</w:t>
            </w:r>
          </w:p>
        </w:tc>
      </w:tr>
      <w:tr w:rsidR="007744A6" w:rsidTr="00110FA2">
        <w:tc>
          <w:tcPr>
            <w:tcW w:w="3681" w:type="dxa"/>
          </w:tcPr>
          <w:p w:rsidR="007744A6" w:rsidRDefault="00110FA2" w:rsidP="007744A6">
            <w:pPr>
              <w:jc w:val="both"/>
              <w:rPr>
                <w:rFonts w:ascii="Times New Roman" w:hAnsi="Times New Roman" w:cs="Times New Roman"/>
                <w:sz w:val="28"/>
                <w:szCs w:val="28"/>
              </w:rPr>
            </w:pPr>
            <w:r>
              <w:rPr>
                <w:rFonts w:ascii="Times New Roman" w:hAnsi="Times New Roman" w:cs="Times New Roman"/>
                <w:sz w:val="28"/>
                <w:szCs w:val="28"/>
              </w:rPr>
              <w:t>2.Количество реализуемых образовательных программ</w:t>
            </w:r>
          </w:p>
        </w:tc>
        <w:tc>
          <w:tcPr>
            <w:tcW w:w="1543"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1 программа</w:t>
            </w:r>
          </w:p>
        </w:tc>
        <w:tc>
          <w:tcPr>
            <w:tcW w:w="2142"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25</w:t>
            </w:r>
          </w:p>
        </w:tc>
        <w:tc>
          <w:tcPr>
            <w:tcW w:w="1979"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25</w:t>
            </w:r>
          </w:p>
        </w:tc>
      </w:tr>
      <w:tr w:rsidR="007744A6" w:rsidTr="00110FA2">
        <w:tc>
          <w:tcPr>
            <w:tcW w:w="3681" w:type="dxa"/>
          </w:tcPr>
          <w:p w:rsidR="007744A6" w:rsidRDefault="00110FA2" w:rsidP="007744A6">
            <w:pPr>
              <w:jc w:val="both"/>
              <w:rPr>
                <w:rFonts w:ascii="Times New Roman" w:hAnsi="Times New Roman" w:cs="Times New Roman"/>
                <w:sz w:val="28"/>
                <w:szCs w:val="28"/>
              </w:rPr>
            </w:pPr>
            <w:r>
              <w:rPr>
                <w:rFonts w:ascii="Times New Roman" w:hAnsi="Times New Roman" w:cs="Times New Roman"/>
                <w:sz w:val="28"/>
                <w:szCs w:val="28"/>
              </w:rPr>
              <w:t>3.Выполнение образовательных программ</w:t>
            </w:r>
          </w:p>
        </w:tc>
        <w:tc>
          <w:tcPr>
            <w:tcW w:w="1543"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педагогические часы</w:t>
            </w:r>
          </w:p>
        </w:tc>
        <w:tc>
          <w:tcPr>
            <w:tcW w:w="2142"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385,5</w:t>
            </w:r>
          </w:p>
        </w:tc>
        <w:tc>
          <w:tcPr>
            <w:tcW w:w="1979"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277</w:t>
            </w:r>
          </w:p>
        </w:tc>
      </w:tr>
      <w:tr w:rsidR="00110FA2" w:rsidTr="006D2369">
        <w:tc>
          <w:tcPr>
            <w:tcW w:w="9345" w:type="dxa"/>
            <w:gridSpan w:val="4"/>
          </w:tcPr>
          <w:p w:rsidR="00110FA2" w:rsidRDefault="00110FA2" w:rsidP="007744A6">
            <w:pPr>
              <w:jc w:val="both"/>
              <w:rPr>
                <w:rFonts w:ascii="Times New Roman" w:hAnsi="Times New Roman" w:cs="Times New Roman"/>
                <w:sz w:val="28"/>
                <w:szCs w:val="28"/>
              </w:rPr>
            </w:pPr>
            <w:r>
              <w:rPr>
                <w:rFonts w:ascii="Times New Roman" w:hAnsi="Times New Roman" w:cs="Times New Roman"/>
                <w:sz w:val="28"/>
                <w:szCs w:val="28"/>
              </w:rPr>
              <w:t>Качество оказываемых муниципальных услуг</w:t>
            </w:r>
          </w:p>
        </w:tc>
      </w:tr>
      <w:tr w:rsidR="00110FA2" w:rsidTr="00110FA2">
        <w:tc>
          <w:tcPr>
            <w:tcW w:w="3681" w:type="dxa"/>
          </w:tcPr>
          <w:p w:rsidR="00110FA2" w:rsidRDefault="00110FA2" w:rsidP="002B5D9A">
            <w:pPr>
              <w:jc w:val="both"/>
              <w:rPr>
                <w:rFonts w:ascii="Times New Roman" w:hAnsi="Times New Roman" w:cs="Times New Roman"/>
                <w:sz w:val="28"/>
                <w:szCs w:val="28"/>
              </w:rPr>
            </w:pPr>
            <w:r>
              <w:rPr>
                <w:rFonts w:ascii="Times New Roman" w:hAnsi="Times New Roman" w:cs="Times New Roman"/>
                <w:sz w:val="28"/>
                <w:szCs w:val="28"/>
              </w:rPr>
              <w:t>1.Количество препод</w:t>
            </w:r>
            <w:r w:rsidR="002B5D9A">
              <w:rPr>
                <w:rFonts w:ascii="Times New Roman" w:hAnsi="Times New Roman" w:cs="Times New Roman"/>
                <w:sz w:val="28"/>
                <w:szCs w:val="28"/>
              </w:rPr>
              <w:t>а</w:t>
            </w:r>
            <w:r>
              <w:rPr>
                <w:rFonts w:ascii="Times New Roman" w:hAnsi="Times New Roman" w:cs="Times New Roman"/>
                <w:sz w:val="28"/>
                <w:szCs w:val="28"/>
              </w:rPr>
              <w:t>вателей первой квалификационной категории</w:t>
            </w:r>
          </w:p>
        </w:tc>
        <w:tc>
          <w:tcPr>
            <w:tcW w:w="1543" w:type="dxa"/>
          </w:tcPr>
          <w:p w:rsidR="00110FA2" w:rsidRDefault="00110FA2" w:rsidP="00110FA2">
            <w:pPr>
              <w:jc w:val="center"/>
              <w:rPr>
                <w:rFonts w:ascii="Times New Roman" w:hAnsi="Times New Roman" w:cs="Times New Roman"/>
                <w:sz w:val="28"/>
                <w:szCs w:val="28"/>
              </w:rPr>
            </w:pPr>
            <w:r>
              <w:rPr>
                <w:rFonts w:ascii="Times New Roman" w:hAnsi="Times New Roman" w:cs="Times New Roman"/>
                <w:sz w:val="28"/>
                <w:szCs w:val="28"/>
              </w:rPr>
              <w:t>процент</w:t>
            </w:r>
          </w:p>
        </w:tc>
        <w:tc>
          <w:tcPr>
            <w:tcW w:w="2142" w:type="dxa"/>
          </w:tcPr>
          <w:p w:rsidR="00110FA2" w:rsidRDefault="00110FA2" w:rsidP="00110FA2">
            <w:pPr>
              <w:jc w:val="center"/>
              <w:rPr>
                <w:rFonts w:ascii="Times New Roman" w:hAnsi="Times New Roman" w:cs="Times New Roman"/>
                <w:sz w:val="28"/>
                <w:szCs w:val="28"/>
              </w:rPr>
            </w:pPr>
            <w:r>
              <w:rPr>
                <w:rFonts w:ascii="Times New Roman" w:hAnsi="Times New Roman" w:cs="Times New Roman"/>
                <w:sz w:val="28"/>
                <w:szCs w:val="28"/>
              </w:rPr>
              <w:t>15,4</w:t>
            </w:r>
          </w:p>
        </w:tc>
        <w:tc>
          <w:tcPr>
            <w:tcW w:w="1979" w:type="dxa"/>
          </w:tcPr>
          <w:p w:rsidR="00110FA2" w:rsidRDefault="00110FA2" w:rsidP="00110FA2">
            <w:pPr>
              <w:jc w:val="center"/>
              <w:rPr>
                <w:rFonts w:ascii="Times New Roman" w:hAnsi="Times New Roman" w:cs="Times New Roman"/>
                <w:sz w:val="28"/>
                <w:szCs w:val="28"/>
              </w:rPr>
            </w:pPr>
            <w:r>
              <w:rPr>
                <w:rFonts w:ascii="Times New Roman" w:hAnsi="Times New Roman" w:cs="Times New Roman"/>
                <w:sz w:val="28"/>
                <w:szCs w:val="28"/>
              </w:rPr>
              <w:t>45,4</w:t>
            </w:r>
          </w:p>
        </w:tc>
      </w:tr>
      <w:tr w:rsidR="007744A6" w:rsidTr="00110FA2">
        <w:tc>
          <w:tcPr>
            <w:tcW w:w="3681" w:type="dxa"/>
          </w:tcPr>
          <w:p w:rsidR="007744A6" w:rsidRDefault="00110FA2" w:rsidP="002B5D9A">
            <w:pPr>
              <w:jc w:val="both"/>
              <w:rPr>
                <w:rFonts w:ascii="Times New Roman" w:hAnsi="Times New Roman" w:cs="Times New Roman"/>
                <w:sz w:val="28"/>
                <w:szCs w:val="28"/>
              </w:rPr>
            </w:pPr>
            <w:r>
              <w:rPr>
                <w:rFonts w:ascii="Times New Roman" w:hAnsi="Times New Roman" w:cs="Times New Roman"/>
                <w:sz w:val="28"/>
                <w:szCs w:val="28"/>
              </w:rPr>
              <w:t>2.Количество препод</w:t>
            </w:r>
            <w:r w:rsidR="002B5D9A">
              <w:rPr>
                <w:rFonts w:ascii="Times New Roman" w:hAnsi="Times New Roman" w:cs="Times New Roman"/>
                <w:sz w:val="28"/>
                <w:szCs w:val="28"/>
              </w:rPr>
              <w:t>а</w:t>
            </w:r>
            <w:r>
              <w:rPr>
                <w:rFonts w:ascii="Times New Roman" w:hAnsi="Times New Roman" w:cs="Times New Roman"/>
                <w:sz w:val="28"/>
                <w:szCs w:val="28"/>
              </w:rPr>
              <w:t>вателей высшей квалификационной категории</w:t>
            </w:r>
          </w:p>
        </w:tc>
        <w:tc>
          <w:tcPr>
            <w:tcW w:w="1543"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процент</w:t>
            </w:r>
          </w:p>
        </w:tc>
        <w:tc>
          <w:tcPr>
            <w:tcW w:w="2142"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23</w:t>
            </w:r>
          </w:p>
        </w:tc>
        <w:tc>
          <w:tcPr>
            <w:tcW w:w="1979" w:type="dxa"/>
          </w:tcPr>
          <w:p w:rsidR="007744A6" w:rsidRDefault="00110FA2" w:rsidP="00110FA2">
            <w:pPr>
              <w:jc w:val="center"/>
              <w:rPr>
                <w:rFonts w:ascii="Times New Roman" w:hAnsi="Times New Roman" w:cs="Times New Roman"/>
                <w:sz w:val="28"/>
                <w:szCs w:val="28"/>
              </w:rPr>
            </w:pPr>
            <w:r>
              <w:rPr>
                <w:rFonts w:ascii="Times New Roman" w:hAnsi="Times New Roman" w:cs="Times New Roman"/>
                <w:sz w:val="28"/>
                <w:szCs w:val="28"/>
              </w:rPr>
              <w:t>19</w:t>
            </w:r>
          </w:p>
        </w:tc>
      </w:tr>
      <w:tr w:rsidR="007744A6" w:rsidTr="00110FA2">
        <w:tc>
          <w:tcPr>
            <w:tcW w:w="3681" w:type="dxa"/>
          </w:tcPr>
          <w:p w:rsidR="007744A6" w:rsidRDefault="002B5D9A" w:rsidP="007744A6">
            <w:pPr>
              <w:jc w:val="both"/>
              <w:rPr>
                <w:rFonts w:ascii="Times New Roman" w:hAnsi="Times New Roman" w:cs="Times New Roman"/>
                <w:sz w:val="28"/>
                <w:szCs w:val="28"/>
              </w:rPr>
            </w:pPr>
            <w:r>
              <w:rPr>
                <w:rFonts w:ascii="Times New Roman" w:hAnsi="Times New Roman" w:cs="Times New Roman"/>
                <w:sz w:val="28"/>
                <w:szCs w:val="28"/>
              </w:rPr>
              <w:t xml:space="preserve">3.Количество </w:t>
            </w:r>
            <w:proofErr w:type="gramStart"/>
            <w:r>
              <w:rPr>
                <w:rFonts w:ascii="Times New Roman" w:hAnsi="Times New Roman" w:cs="Times New Roman"/>
                <w:sz w:val="28"/>
                <w:szCs w:val="28"/>
              </w:rPr>
              <w:t>обучаю-</w:t>
            </w:r>
            <w:proofErr w:type="spellStart"/>
            <w:r>
              <w:rPr>
                <w:rFonts w:ascii="Times New Roman" w:hAnsi="Times New Roman" w:cs="Times New Roman"/>
                <w:sz w:val="28"/>
                <w:szCs w:val="28"/>
              </w:rPr>
              <w:t>щихся</w:t>
            </w:r>
            <w:proofErr w:type="spellEnd"/>
            <w:proofErr w:type="gramEnd"/>
            <w:r>
              <w:rPr>
                <w:rFonts w:ascii="Times New Roman" w:hAnsi="Times New Roman" w:cs="Times New Roman"/>
                <w:sz w:val="28"/>
                <w:szCs w:val="28"/>
              </w:rPr>
              <w:t>, освоивших курс образовательной программы (от общего числа учащихся выпускного класса)</w:t>
            </w:r>
          </w:p>
        </w:tc>
        <w:tc>
          <w:tcPr>
            <w:tcW w:w="1543" w:type="dxa"/>
          </w:tcPr>
          <w:p w:rsidR="007744A6" w:rsidRDefault="002B5D9A" w:rsidP="002B5D9A">
            <w:pPr>
              <w:jc w:val="center"/>
              <w:rPr>
                <w:rFonts w:ascii="Times New Roman" w:hAnsi="Times New Roman" w:cs="Times New Roman"/>
                <w:sz w:val="28"/>
                <w:szCs w:val="28"/>
              </w:rPr>
            </w:pPr>
            <w:r>
              <w:rPr>
                <w:rFonts w:ascii="Times New Roman" w:hAnsi="Times New Roman" w:cs="Times New Roman"/>
                <w:sz w:val="28"/>
                <w:szCs w:val="28"/>
              </w:rPr>
              <w:t>процент</w:t>
            </w:r>
          </w:p>
        </w:tc>
        <w:tc>
          <w:tcPr>
            <w:tcW w:w="2142" w:type="dxa"/>
          </w:tcPr>
          <w:p w:rsidR="007744A6" w:rsidRDefault="002B5D9A" w:rsidP="002B5D9A">
            <w:pPr>
              <w:jc w:val="center"/>
              <w:rPr>
                <w:rFonts w:ascii="Times New Roman" w:hAnsi="Times New Roman" w:cs="Times New Roman"/>
                <w:sz w:val="28"/>
                <w:szCs w:val="28"/>
              </w:rPr>
            </w:pPr>
            <w:r>
              <w:rPr>
                <w:rFonts w:ascii="Times New Roman" w:hAnsi="Times New Roman" w:cs="Times New Roman"/>
                <w:sz w:val="28"/>
                <w:szCs w:val="28"/>
              </w:rPr>
              <w:t>9,5</w:t>
            </w:r>
          </w:p>
        </w:tc>
        <w:tc>
          <w:tcPr>
            <w:tcW w:w="1979" w:type="dxa"/>
          </w:tcPr>
          <w:p w:rsidR="007744A6" w:rsidRDefault="002B5D9A" w:rsidP="002B5D9A">
            <w:pPr>
              <w:jc w:val="center"/>
              <w:rPr>
                <w:rFonts w:ascii="Times New Roman" w:hAnsi="Times New Roman" w:cs="Times New Roman"/>
                <w:sz w:val="28"/>
                <w:szCs w:val="28"/>
              </w:rPr>
            </w:pPr>
            <w:r>
              <w:rPr>
                <w:rFonts w:ascii="Times New Roman" w:hAnsi="Times New Roman" w:cs="Times New Roman"/>
                <w:sz w:val="28"/>
                <w:szCs w:val="28"/>
              </w:rPr>
              <w:t>7,5</w:t>
            </w:r>
          </w:p>
        </w:tc>
      </w:tr>
      <w:tr w:rsidR="00110FA2" w:rsidTr="00110FA2">
        <w:tc>
          <w:tcPr>
            <w:tcW w:w="3681" w:type="dxa"/>
          </w:tcPr>
          <w:p w:rsidR="00110FA2" w:rsidRDefault="002B5D9A" w:rsidP="007744A6">
            <w:pPr>
              <w:jc w:val="both"/>
              <w:rPr>
                <w:rFonts w:ascii="Times New Roman" w:hAnsi="Times New Roman" w:cs="Times New Roman"/>
                <w:sz w:val="28"/>
                <w:szCs w:val="28"/>
              </w:rPr>
            </w:pPr>
            <w:r>
              <w:rPr>
                <w:rFonts w:ascii="Times New Roman" w:hAnsi="Times New Roman" w:cs="Times New Roman"/>
                <w:sz w:val="28"/>
                <w:szCs w:val="28"/>
              </w:rPr>
              <w:t xml:space="preserve">4.Количество </w:t>
            </w:r>
            <w:proofErr w:type="gramStart"/>
            <w:r>
              <w:rPr>
                <w:rFonts w:ascii="Times New Roman" w:hAnsi="Times New Roman" w:cs="Times New Roman"/>
                <w:sz w:val="28"/>
                <w:szCs w:val="28"/>
              </w:rPr>
              <w:t>обучаю-</w:t>
            </w:r>
            <w:proofErr w:type="spellStart"/>
            <w:r>
              <w:rPr>
                <w:rFonts w:ascii="Times New Roman" w:hAnsi="Times New Roman" w:cs="Times New Roman"/>
                <w:sz w:val="28"/>
                <w:szCs w:val="28"/>
              </w:rPr>
              <w:t>щихся</w:t>
            </w:r>
            <w:proofErr w:type="spellEnd"/>
            <w:proofErr w:type="gramEnd"/>
            <w:r>
              <w:rPr>
                <w:rFonts w:ascii="Times New Roman" w:hAnsi="Times New Roman" w:cs="Times New Roman"/>
                <w:sz w:val="28"/>
                <w:szCs w:val="28"/>
              </w:rPr>
              <w:t xml:space="preserve">, освоивших курс предпрофессиональной </w:t>
            </w:r>
            <w:r>
              <w:rPr>
                <w:rFonts w:ascii="Times New Roman" w:hAnsi="Times New Roman" w:cs="Times New Roman"/>
                <w:sz w:val="28"/>
                <w:szCs w:val="28"/>
              </w:rPr>
              <w:lastRenderedPageBreak/>
              <w:t>образовательной программы (от общего числа учащихся предпрофессионального обучения)</w:t>
            </w:r>
          </w:p>
        </w:tc>
        <w:tc>
          <w:tcPr>
            <w:tcW w:w="1543"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2142"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t>5</w:t>
            </w:r>
          </w:p>
        </w:tc>
        <w:tc>
          <w:tcPr>
            <w:tcW w:w="1979"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t>10</w:t>
            </w:r>
          </w:p>
        </w:tc>
      </w:tr>
      <w:tr w:rsidR="00110FA2" w:rsidTr="00110FA2">
        <w:tc>
          <w:tcPr>
            <w:tcW w:w="3681" w:type="dxa"/>
          </w:tcPr>
          <w:p w:rsidR="00110FA2" w:rsidRDefault="002B5D9A" w:rsidP="002B5D9A">
            <w:pPr>
              <w:jc w:val="both"/>
              <w:rPr>
                <w:rFonts w:ascii="Times New Roman" w:hAnsi="Times New Roman" w:cs="Times New Roman"/>
                <w:sz w:val="28"/>
                <w:szCs w:val="28"/>
              </w:rPr>
            </w:pPr>
            <w:r>
              <w:rPr>
                <w:rFonts w:ascii="Times New Roman" w:hAnsi="Times New Roman" w:cs="Times New Roman"/>
                <w:sz w:val="28"/>
                <w:szCs w:val="28"/>
              </w:rPr>
              <w:lastRenderedPageBreak/>
              <w:t>5.Сохранность контингента (допустимый отсев-10%)</w:t>
            </w:r>
          </w:p>
        </w:tc>
        <w:tc>
          <w:tcPr>
            <w:tcW w:w="1543"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t>процент</w:t>
            </w:r>
          </w:p>
        </w:tc>
        <w:tc>
          <w:tcPr>
            <w:tcW w:w="2142"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t>100</w:t>
            </w:r>
          </w:p>
        </w:tc>
        <w:tc>
          <w:tcPr>
            <w:tcW w:w="1979"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t>95</w:t>
            </w:r>
          </w:p>
        </w:tc>
      </w:tr>
      <w:tr w:rsidR="00110FA2" w:rsidTr="00110FA2">
        <w:tc>
          <w:tcPr>
            <w:tcW w:w="3681" w:type="dxa"/>
          </w:tcPr>
          <w:p w:rsidR="00110FA2" w:rsidRDefault="002B5D9A" w:rsidP="007744A6">
            <w:pPr>
              <w:jc w:val="both"/>
              <w:rPr>
                <w:rFonts w:ascii="Times New Roman" w:hAnsi="Times New Roman" w:cs="Times New Roman"/>
                <w:sz w:val="28"/>
                <w:szCs w:val="28"/>
              </w:rPr>
            </w:pPr>
            <w:r>
              <w:rPr>
                <w:rFonts w:ascii="Times New Roman" w:hAnsi="Times New Roman" w:cs="Times New Roman"/>
                <w:sz w:val="28"/>
                <w:szCs w:val="28"/>
              </w:rPr>
              <w:t>6.Количество школьных мероприятий</w:t>
            </w:r>
          </w:p>
        </w:tc>
        <w:tc>
          <w:tcPr>
            <w:tcW w:w="1543"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t>мероприятие</w:t>
            </w:r>
          </w:p>
        </w:tc>
        <w:tc>
          <w:tcPr>
            <w:tcW w:w="2142"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t>41</w:t>
            </w:r>
          </w:p>
        </w:tc>
        <w:tc>
          <w:tcPr>
            <w:tcW w:w="1979"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t>41</w:t>
            </w:r>
          </w:p>
        </w:tc>
      </w:tr>
      <w:tr w:rsidR="00110FA2" w:rsidTr="00110FA2">
        <w:tc>
          <w:tcPr>
            <w:tcW w:w="3681" w:type="dxa"/>
          </w:tcPr>
          <w:p w:rsidR="00110FA2" w:rsidRDefault="002B5D9A" w:rsidP="007744A6">
            <w:pPr>
              <w:jc w:val="both"/>
              <w:rPr>
                <w:rFonts w:ascii="Times New Roman" w:hAnsi="Times New Roman" w:cs="Times New Roman"/>
                <w:sz w:val="28"/>
                <w:szCs w:val="28"/>
              </w:rPr>
            </w:pPr>
            <w:r>
              <w:rPr>
                <w:rFonts w:ascii="Times New Roman" w:hAnsi="Times New Roman" w:cs="Times New Roman"/>
                <w:sz w:val="28"/>
                <w:szCs w:val="28"/>
              </w:rPr>
              <w:t>7.Участие в конкурсах, фестивалях, выставках различного уровня</w:t>
            </w:r>
          </w:p>
        </w:tc>
        <w:tc>
          <w:tcPr>
            <w:tcW w:w="1543"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t>учащийся (коллектив)</w:t>
            </w:r>
          </w:p>
        </w:tc>
        <w:tc>
          <w:tcPr>
            <w:tcW w:w="2142"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t>37</w:t>
            </w:r>
          </w:p>
        </w:tc>
        <w:tc>
          <w:tcPr>
            <w:tcW w:w="1979" w:type="dxa"/>
          </w:tcPr>
          <w:p w:rsidR="00110FA2" w:rsidRDefault="002B5D9A" w:rsidP="002B5D9A">
            <w:pPr>
              <w:jc w:val="center"/>
              <w:rPr>
                <w:rFonts w:ascii="Times New Roman" w:hAnsi="Times New Roman" w:cs="Times New Roman"/>
                <w:sz w:val="28"/>
                <w:szCs w:val="28"/>
              </w:rPr>
            </w:pPr>
            <w:r>
              <w:rPr>
                <w:rFonts w:ascii="Times New Roman" w:hAnsi="Times New Roman" w:cs="Times New Roman"/>
                <w:sz w:val="28"/>
                <w:szCs w:val="28"/>
              </w:rPr>
              <w:t>37</w:t>
            </w:r>
          </w:p>
        </w:tc>
      </w:tr>
    </w:tbl>
    <w:p w:rsidR="007744A6" w:rsidRDefault="007744A6" w:rsidP="007744A6">
      <w:pPr>
        <w:spacing w:after="0" w:line="240" w:lineRule="auto"/>
        <w:ind w:firstLine="709"/>
        <w:jc w:val="both"/>
        <w:rPr>
          <w:rFonts w:ascii="Times New Roman" w:hAnsi="Times New Roman" w:cs="Times New Roman"/>
          <w:sz w:val="28"/>
          <w:szCs w:val="28"/>
        </w:rPr>
      </w:pPr>
    </w:p>
    <w:p w:rsidR="00AF381D" w:rsidRDefault="00AF381D" w:rsidP="00AF38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Стандарты качества оказания муниципальных услуг утверждены постановлением главы Октябрьского района от 30.12.2010 № 1203.</w:t>
      </w:r>
      <w:r w:rsidR="00DA7981">
        <w:rPr>
          <w:rFonts w:ascii="Times New Roman" w:hAnsi="Times New Roman" w:cs="Times New Roman"/>
          <w:sz w:val="28"/>
          <w:szCs w:val="28"/>
        </w:rPr>
        <w:t xml:space="preserve"> Внутренний контроль соблюдения стандартов качества оказания муниципальных услуг осуществляет руководитель учреждения, его заместители, руководители структурных подразделений. Внешний контроль соблюдения стандартов качес</w:t>
      </w:r>
      <w:r w:rsidR="00191937">
        <w:rPr>
          <w:rFonts w:ascii="Times New Roman" w:hAnsi="Times New Roman" w:cs="Times New Roman"/>
          <w:sz w:val="28"/>
          <w:szCs w:val="28"/>
        </w:rPr>
        <w:t>тва осуществляет Отдел культуры</w:t>
      </w:r>
      <w:r w:rsidR="00DA7981">
        <w:rPr>
          <w:rFonts w:ascii="Times New Roman" w:hAnsi="Times New Roman" w:cs="Times New Roman"/>
          <w:sz w:val="28"/>
          <w:szCs w:val="28"/>
        </w:rPr>
        <w:t>.</w:t>
      </w:r>
    </w:p>
    <w:p w:rsidR="00DA7981" w:rsidRDefault="00DA7981" w:rsidP="00AF38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проверяемом периоде министерством культуры и архивного дела Амурской области был проведен анализ и даны рекомендации по организации деятельности МАОУ ДОД «ДШИ» (Приложение к письму министерства культуры и архивного дела области от 28.03.2014 № 08-08/665). В ходе</w:t>
      </w:r>
      <w:r w:rsidR="00EB6759">
        <w:rPr>
          <w:rFonts w:ascii="Times New Roman" w:hAnsi="Times New Roman" w:cs="Times New Roman"/>
          <w:sz w:val="28"/>
          <w:szCs w:val="28"/>
        </w:rPr>
        <w:t xml:space="preserve"> анализа и оценки эффективности результатов деятельности проверяющими отмечено, что образовательный процесс в учреждении ведется на достойном, качественном уровне.</w:t>
      </w:r>
    </w:p>
    <w:p w:rsidR="00AF4D8F" w:rsidRPr="00DE1E0A" w:rsidRDefault="00AF4D8F" w:rsidP="00AF4D8F">
      <w:pPr>
        <w:spacing w:after="0"/>
        <w:ind w:firstLine="709"/>
        <w:jc w:val="both"/>
        <w:rPr>
          <w:rFonts w:ascii="Times New Roman" w:hAnsi="Times New Roman" w:cs="Times New Roman"/>
          <w:sz w:val="28"/>
          <w:szCs w:val="28"/>
        </w:rPr>
      </w:pPr>
      <w:r>
        <w:rPr>
          <w:rFonts w:ascii="Times New Roman" w:hAnsi="Times New Roman" w:cs="Times New Roman"/>
          <w:sz w:val="28"/>
          <w:szCs w:val="28"/>
        </w:rPr>
        <w:t>В течении 2014 года учреждением получена из районного бюджета субсидия на иные цели в сумме 771940 руб.</w:t>
      </w:r>
    </w:p>
    <w:p w:rsidR="00AF4D8F" w:rsidRPr="00DE1E0A" w:rsidRDefault="00AF4D8F" w:rsidP="00AF4D8F">
      <w:pPr>
        <w:spacing w:after="0"/>
        <w:ind w:firstLine="709"/>
        <w:jc w:val="both"/>
        <w:rPr>
          <w:rFonts w:ascii="Times New Roman" w:hAnsi="Times New Roman" w:cs="Times New Roman"/>
          <w:b/>
          <w:sz w:val="28"/>
          <w:szCs w:val="28"/>
          <w:u w:val="single"/>
        </w:rPr>
      </w:pPr>
      <w:r>
        <w:rPr>
          <w:rFonts w:ascii="Times New Roman" w:hAnsi="Times New Roman" w:cs="Times New Roman"/>
          <w:sz w:val="28"/>
          <w:szCs w:val="28"/>
        </w:rPr>
        <w:t>В</w:t>
      </w:r>
      <w:r w:rsidRPr="00DE1E0A">
        <w:rPr>
          <w:rFonts w:ascii="Times New Roman" w:hAnsi="Times New Roman" w:cs="Times New Roman"/>
          <w:sz w:val="28"/>
          <w:szCs w:val="28"/>
        </w:rPr>
        <w:t xml:space="preserve"> проверяемом периоде </w:t>
      </w:r>
      <w:r>
        <w:rPr>
          <w:rFonts w:ascii="Times New Roman" w:hAnsi="Times New Roman" w:cs="Times New Roman"/>
          <w:sz w:val="28"/>
          <w:szCs w:val="28"/>
        </w:rPr>
        <w:t>утверждено</w:t>
      </w:r>
      <w:r w:rsidRPr="00DE1E0A">
        <w:rPr>
          <w:rFonts w:ascii="Times New Roman" w:hAnsi="Times New Roman" w:cs="Times New Roman"/>
          <w:sz w:val="28"/>
          <w:szCs w:val="28"/>
        </w:rPr>
        <w:t xml:space="preserve"> субсиди</w:t>
      </w:r>
      <w:r>
        <w:rPr>
          <w:rFonts w:ascii="Times New Roman" w:hAnsi="Times New Roman" w:cs="Times New Roman"/>
          <w:sz w:val="28"/>
          <w:szCs w:val="28"/>
        </w:rPr>
        <w:t>й</w:t>
      </w:r>
      <w:r w:rsidRPr="00DE1E0A">
        <w:rPr>
          <w:rFonts w:ascii="Times New Roman" w:hAnsi="Times New Roman" w:cs="Times New Roman"/>
          <w:sz w:val="28"/>
          <w:szCs w:val="28"/>
        </w:rPr>
        <w:t xml:space="preserve"> </w:t>
      </w:r>
      <w:r>
        <w:rPr>
          <w:rFonts w:ascii="Times New Roman" w:hAnsi="Times New Roman" w:cs="Times New Roman"/>
          <w:sz w:val="28"/>
          <w:szCs w:val="28"/>
        </w:rPr>
        <w:t xml:space="preserve">на иные цели </w:t>
      </w:r>
      <w:r w:rsidRPr="00DE1E0A">
        <w:rPr>
          <w:rFonts w:ascii="Times New Roman" w:hAnsi="Times New Roman" w:cs="Times New Roman"/>
          <w:sz w:val="28"/>
          <w:szCs w:val="28"/>
        </w:rPr>
        <w:t xml:space="preserve">в объеме </w:t>
      </w:r>
      <w:r>
        <w:rPr>
          <w:rFonts w:ascii="Times New Roman" w:hAnsi="Times New Roman" w:cs="Times New Roman"/>
          <w:sz w:val="28"/>
          <w:szCs w:val="28"/>
        </w:rPr>
        <w:t>771940</w:t>
      </w:r>
      <w:r w:rsidRPr="00DE1E0A">
        <w:rPr>
          <w:rFonts w:ascii="Times New Roman" w:hAnsi="Times New Roman" w:cs="Times New Roman"/>
          <w:sz w:val="28"/>
          <w:szCs w:val="28"/>
        </w:rPr>
        <w:t xml:space="preserve"> руб., по состоянию на 01.01.201</w:t>
      </w:r>
      <w:r>
        <w:rPr>
          <w:rFonts w:ascii="Times New Roman" w:hAnsi="Times New Roman" w:cs="Times New Roman"/>
          <w:sz w:val="28"/>
          <w:szCs w:val="28"/>
        </w:rPr>
        <w:t>4</w:t>
      </w:r>
      <w:r w:rsidRPr="00DE1E0A">
        <w:rPr>
          <w:rFonts w:ascii="Times New Roman" w:hAnsi="Times New Roman" w:cs="Times New Roman"/>
          <w:sz w:val="28"/>
          <w:szCs w:val="28"/>
        </w:rPr>
        <w:t xml:space="preserve"> года </w:t>
      </w:r>
      <w:r>
        <w:rPr>
          <w:rFonts w:ascii="Times New Roman" w:hAnsi="Times New Roman" w:cs="Times New Roman"/>
          <w:sz w:val="28"/>
          <w:szCs w:val="28"/>
        </w:rPr>
        <w:t xml:space="preserve">на лицевом счете учреждения остались денежные средства в сумме 844217,72 руб., в течении 2014 года часть остатка в сумме 130217,72 руб. была возвращена в районный бюджет, </w:t>
      </w:r>
      <w:r w:rsidR="006E1493">
        <w:rPr>
          <w:rFonts w:ascii="Times New Roman" w:hAnsi="Times New Roman" w:cs="Times New Roman"/>
          <w:sz w:val="28"/>
          <w:szCs w:val="28"/>
        </w:rPr>
        <w:t>остальные деньги</w:t>
      </w:r>
      <w:r>
        <w:rPr>
          <w:rFonts w:ascii="Times New Roman" w:hAnsi="Times New Roman" w:cs="Times New Roman"/>
          <w:sz w:val="28"/>
          <w:szCs w:val="28"/>
        </w:rPr>
        <w:t xml:space="preserve"> в сумме 714000 руб. израсходован</w:t>
      </w:r>
      <w:r w:rsidR="006E1493">
        <w:rPr>
          <w:rFonts w:ascii="Times New Roman" w:hAnsi="Times New Roman" w:cs="Times New Roman"/>
          <w:sz w:val="28"/>
          <w:szCs w:val="28"/>
        </w:rPr>
        <w:t>ы</w:t>
      </w:r>
      <w:r>
        <w:rPr>
          <w:rFonts w:ascii="Times New Roman" w:hAnsi="Times New Roman" w:cs="Times New Roman"/>
          <w:sz w:val="28"/>
          <w:szCs w:val="28"/>
        </w:rPr>
        <w:t xml:space="preserve"> на приобретение музыкальных инструментов. Полученная в 2014 году субсидия на иные цели в сумме 771940 руб. израсходована на ремонт здания </w:t>
      </w:r>
      <w:r w:rsidRPr="00DE1E0A">
        <w:rPr>
          <w:rFonts w:ascii="Times New Roman" w:hAnsi="Times New Roman" w:cs="Times New Roman"/>
          <w:sz w:val="28"/>
          <w:szCs w:val="28"/>
        </w:rPr>
        <w:t>МАОУ ДОД «ДШИ»</w:t>
      </w:r>
      <w:r>
        <w:rPr>
          <w:rFonts w:ascii="Times New Roman" w:hAnsi="Times New Roman" w:cs="Times New Roman"/>
          <w:sz w:val="28"/>
          <w:szCs w:val="28"/>
        </w:rPr>
        <w:t xml:space="preserve">. </w:t>
      </w:r>
      <w:r w:rsidRPr="00DE1E0A">
        <w:rPr>
          <w:rFonts w:ascii="Times New Roman" w:hAnsi="Times New Roman" w:cs="Times New Roman"/>
          <w:sz w:val="28"/>
          <w:szCs w:val="28"/>
        </w:rPr>
        <w:t xml:space="preserve"> </w:t>
      </w:r>
    </w:p>
    <w:p w:rsidR="00F648D0" w:rsidRDefault="00F648D0" w:rsidP="00AF381D">
      <w:pPr>
        <w:spacing w:after="0" w:line="240" w:lineRule="auto"/>
        <w:ind w:firstLine="709"/>
        <w:jc w:val="both"/>
        <w:rPr>
          <w:rFonts w:ascii="Times New Roman" w:hAnsi="Times New Roman" w:cs="Times New Roman"/>
          <w:sz w:val="28"/>
          <w:szCs w:val="28"/>
        </w:rPr>
      </w:pPr>
    </w:p>
    <w:p w:rsidR="00E73DF8" w:rsidRPr="00E73DF8" w:rsidRDefault="00E73DF8" w:rsidP="00E73DF8">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Раздел 4 «</w:t>
      </w:r>
      <w:r w:rsidRPr="00E73DF8">
        <w:rPr>
          <w:rFonts w:ascii="Times New Roman" w:hAnsi="Times New Roman" w:cs="Times New Roman"/>
          <w:sz w:val="28"/>
          <w:szCs w:val="28"/>
        </w:rPr>
        <w:t>Анализ показателей финансовой отчетности учреждения</w:t>
      </w:r>
      <w:r>
        <w:rPr>
          <w:rFonts w:ascii="Times New Roman" w:hAnsi="Times New Roman" w:cs="Times New Roman"/>
          <w:sz w:val="28"/>
          <w:szCs w:val="28"/>
        </w:rPr>
        <w:t>»</w:t>
      </w:r>
      <w:r w:rsidRPr="00E73DF8">
        <w:rPr>
          <w:rFonts w:ascii="Times New Roman" w:hAnsi="Times New Roman" w:cs="Times New Roman"/>
          <w:sz w:val="28"/>
          <w:szCs w:val="28"/>
        </w:rPr>
        <w:t>.</w:t>
      </w:r>
    </w:p>
    <w:p w:rsidR="00F648D0" w:rsidRDefault="00F648D0" w:rsidP="00E73DF8">
      <w:pPr>
        <w:spacing w:after="0" w:line="240" w:lineRule="auto"/>
        <w:jc w:val="center"/>
        <w:rPr>
          <w:rFonts w:ascii="Times New Roman" w:hAnsi="Times New Roman" w:cs="Times New Roman"/>
          <w:sz w:val="28"/>
          <w:szCs w:val="28"/>
        </w:rPr>
      </w:pPr>
    </w:p>
    <w:p w:rsidR="00F648D0" w:rsidRDefault="00057E14" w:rsidP="00AF38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состоянию на 1 января 2015 года дебиторская и кредиторская задолженность учреждения по расчетам с покупателями, поставщиками и подрядчиками отсутствует.</w:t>
      </w:r>
    </w:p>
    <w:p w:rsidR="00057E14" w:rsidRPr="00453C3F" w:rsidRDefault="00057E14" w:rsidP="00AF381D">
      <w:pPr>
        <w:spacing w:after="0" w:line="240" w:lineRule="auto"/>
        <w:ind w:firstLine="709"/>
        <w:jc w:val="both"/>
        <w:rPr>
          <w:rFonts w:ascii="Times New Roman" w:hAnsi="Times New Roman" w:cs="Times New Roman"/>
          <w:sz w:val="28"/>
          <w:szCs w:val="28"/>
        </w:rPr>
      </w:pPr>
      <w:r w:rsidRPr="00453C3F">
        <w:rPr>
          <w:rFonts w:ascii="Times New Roman" w:hAnsi="Times New Roman" w:cs="Times New Roman"/>
          <w:sz w:val="28"/>
          <w:szCs w:val="28"/>
        </w:rPr>
        <w:t xml:space="preserve">Инвентаризация </w:t>
      </w:r>
      <w:r w:rsidR="00DA223C" w:rsidRPr="00453C3F">
        <w:rPr>
          <w:rFonts w:ascii="Times New Roman" w:hAnsi="Times New Roman" w:cs="Times New Roman"/>
          <w:sz w:val="28"/>
          <w:szCs w:val="28"/>
        </w:rPr>
        <w:t>активов и обязательств</w:t>
      </w:r>
      <w:r w:rsidRPr="00453C3F">
        <w:rPr>
          <w:rFonts w:ascii="Times New Roman" w:hAnsi="Times New Roman" w:cs="Times New Roman"/>
          <w:sz w:val="28"/>
          <w:szCs w:val="28"/>
        </w:rPr>
        <w:t xml:space="preserve"> проведена на основании приказа руководителя учреждения от</w:t>
      </w:r>
      <w:r w:rsidR="00B00BE4" w:rsidRPr="00453C3F">
        <w:rPr>
          <w:rFonts w:ascii="Times New Roman" w:hAnsi="Times New Roman" w:cs="Times New Roman"/>
          <w:sz w:val="28"/>
          <w:szCs w:val="28"/>
        </w:rPr>
        <w:t xml:space="preserve"> 28.11.2014 </w:t>
      </w:r>
      <w:r w:rsidRPr="00453C3F">
        <w:rPr>
          <w:rFonts w:ascii="Times New Roman" w:hAnsi="Times New Roman" w:cs="Times New Roman"/>
          <w:sz w:val="28"/>
          <w:szCs w:val="28"/>
        </w:rPr>
        <w:t>№</w:t>
      </w:r>
      <w:r w:rsidR="00B00BE4" w:rsidRPr="00453C3F">
        <w:rPr>
          <w:rFonts w:ascii="Times New Roman" w:hAnsi="Times New Roman" w:cs="Times New Roman"/>
          <w:sz w:val="28"/>
          <w:szCs w:val="28"/>
        </w:rPr>
        <w:t xml:space="preserve"> 75</w:t>
      </w:r>
      <w:r w:rsidRPr="00453C3F">
        <w:rPr>
          <w:rFonts w:ascii="Times New Roman" w:hAnsi="Times New Roman" w:cs="Times New Roman"/>
          <w:sz w:val="28"/>
          <w:szCs w:val="28"/>
        </w:rPr>
        <w:t xml:space="preserve">. Результаты </w:t>
      </w:r>
      <w:r w:rsidRPr="00453C3F">
        <w:rPr>
          <w:rFonts w:ascii="Times New Roman" w:hAnsi="Times New Roman" w:cs="Times New Roman"/>
          <w:sz w:val="28"/>
          <w:szCs w:val="28"/>
        </w:rPr>
        <w:lastRenderedPageBreak/>
        <w:t xml:space="preserve">инвентаризации оформлены в соответствии с </w:t>
      </w:r>
      <w:r w:rsidR="00DA223C" w:rsidRPr="00453C3F">
        <w:rPr>
          <w:rFonts w:ascii="Times New Roman" w:hAnsi="Times New Roman" w:cs="Times New Roman"/>
          <w:sz w:val="28"/>
          <w:szCs w:val="28"/>
        </w:rPr>
        <w:t xml:space="preserve">учетной политикой учреждения и </w:t>
      </w:r>
      <w:r w:rsidR="008F1B9D" w:rsidRPr="00453C3F">
        <w:rPr>
          <w:rFonts w:ascii="Times New Roman" w:hAnsi="Times New Roman" w:cs="Times New Roman"/>
          <w:sz w:val="28"/>
          <w:szCs w:val="28"/>
        </w:rPr>
        <w:t>приказом министерства финансов Российской Федерации от 13.06.1995 № 49 «Об утверждении методических указаний по инвентаризации имущества и финансовых обязательств».</w:t>
      </w:r>
    </w:p>
    <w:p w:rsidR="008F1B9D" w:rsidRPr="00453C3F" w:rsidRDefault="008F1B9D" w:rsidP="00AF381D">
      <w:pPr>
        <w:spacing w:after="0" w:line="240" w:lineRule="auto"/>
        <w:ind w:firstLine="709"/>
        <w:jc w:val="both"/>
        <w:rPr>
          <w:rFonts w:ascii="Times New Roman" w:hAnsi="Times New Roman" w:cs="Times New Roman"/>
          <w:sz w:val="28"/>
          <w:szCs w:val="28"/>
        </w:rPr>
      </w:pPr>
      <w:r w:rsidRPr="00453C3F">
        <w:rPr>
          <w:rFonts w:ascii="Times New Roman" w:hAnsi="Times New Roman" w:cs="Times New Roman"/>
          <w:sz w:val="28"/>
          <w:szCs w:val="28"/>
        </w:rPr>
        <w:t>Результаты инвентаризации сверены с данными годового отчета учреждения, расхождений не выявлено.</w:t>
      </w:r>
    </w:p>
    <w:p w:rsidR="008F1B9D" w:rsidRDefault="008F1B9D" w:rsidP="00AF381D">
      <w:pPr>
        <w:spacing w:after="0" w:line="240" w:lineRule="auto"/>
        <w:ind w:firstLine="709"/>
        <w:jc w:val="both"/>
        <w:rPr>
          <w:rFonts w:ascii="Times New Roman" w:hAnsi="Times New Roman" w:cs="Times New Roman"/>
          <w:color w:val="FF0000"/>
          <w:sz w:val="28"/>
          <w:szCs w:val="28"/>
        </w:rPr>
      </w:pPr>
    </w:p>
    <w:p w:rsidR="008340F7" w:rsidRDefault="008340F7" w:rsidP="008340F7">
      <w:pPr>
        <w:spacing w:after="0" w:line="240" w:lineRule="auto"/>
        <w:ind w:firstLine="709"/>
        <w:jc w:val="center"/>
        <w:rPr>
          <w:rFonts w:ascii="Times New Roman" w:hAnsi="Times New Roman" w:cs="Times New Roman"/>
          <w:sz w:val="28"/>
          <w:szCs w:val="28"/>
        </w:rPr>
      </w:pPr>
      <w:r w:rsidRPr="008340F7">
        <w:rPr>
          <w:rFonts w:ascii="Times New Roman" w:hAnsi="Times New Roman" w:cs="Times New Roman"/>
          <w:sz w:val="28"/>
          <w:szCs w:val="28"/>
        </w:rPr>
        <w:t>Раздел 5 «Использование имущества, закрепленного за учреждением на праве оперативного управления, а также распоряжение указанным имуществом и обеспечение его сохранности»</w:t>
      </w:r>
    </w:p>
    <w:p w:rsidR="0095692D" w:rsidRPr="008340F7" w:rsidRDefault="0095692D" w:rsidP="008340F7">
      <w:pPr>
        <w:spacing w:after="0" w:line="240" w:lineRule="auto"/>
        <w:ind w:firstLine="709"/>
        <w:jc w:val="center"/>
        <w:rPr>
          <w:rFonts w:ascii="Times New Roman" w:hAnsi="Times New Roman" w:cs="Times New Roman"/>
          <w:sz w:val="28"/>
          <w:szCs w:val="28"/>
        </w:rPr>
      </w:pPr>
    </w:p>
    <w:p w:rsidR="00F150A6" w:rsidRDefault="006E1493" w:rsidP="00F150A6">
      <w:pPr>
        <w:pStyle w:val="ConsPlusNormal"/>
        <w:ind w:firstLine="540"/>
        <w:jc w:val="both"/>
      </w:pPr>
      <w:r>
        <w:t>К</w:t>
      </w:r>
      <w:r w:rsidR="00453C3F">
        <w:t>онтроль над</w:t>
      </w:r>
      <w:r w:rsidRPr="006E1493">
        <w:t xml:space="preserve"> использованием и распоряжением </w:t>
      </w:r>
      <w:proofErr w:type="gramStart"/>
      <w:r w:rsidRPr="006E1493">
        <w:t xml:space="preserve">муниципальным  </w:t>
      </w:r>
      <w:r w:rsidR="00453C3F">
        <w:t>им</w:t>
      </w:r>
      <w:r w:rsidRPr="006E1493">
        <w:t>уществом</w:t>
      </w:r>
      <w:proofErr w:type="gramEnd"/>
      <w:r>
        <w:t xml:space="preserve"> осуществляет Отдел по уп</w:t>
      </w:r>
      <w:r w:rsidR="002E3B0C">
        <w:t>равлению муниципальным имуществом и приватизации Октябрьского района.</w:t>
      </w:r>
      <w:r w:rsidR="00473E7E">
        <w:t xml:space="preserve"> Контрольные мероприятия в 2014 году Отделом имущества в </w:t>
      </w:r>
      <w:r w:rsidR="00473E7E" w:rsidRPr="00DE1E0A">
        <w:t>МАОУ ДОД «ДШИ»</w:t>
      </w:r>
      <w:r w:rsidR="00473E7E">
        <w:t xml:space="preserve"> не проводились. </w:t>
      </w:r>
      <w:r w:rsidR="002E3B0C">
        <w:t xml:space="preserve">Договор о материальной ответственности заключен с директором учреждения. </w:t>
      </w:r>
    </w:p>
    <w:p w:rsidR="007C505F" w:rsidRDefault="002E3B0C" w:rsidP="00F150A6">
      <w:pPr>
        <w:pStyle w:val="ConsPlusNormal"/>
        <w:ind w:firstLine="540"/>
        <w:jc w:val="both"/>
      </w:pPr>
      <w:r>
        <w:t>В ходе проверки сделана инвентаризация основных средств в учреждении. Недостач и излишков не выявлено.</w:t>
      </w:r>
      <w:r w:rsidR="00827ED6">
        <w:t xml:space="preserve"> (Акт </w:t>
      </w:r>
      <w:r w:rsidR="003466D3">
        <w:t xml:space="preserve">о результатах </w:t>
      </w:r>
      <w:r w:rsidR="00827ED6">
        <w:t xml:space="preserve">инвентаризации и </w:t>
      </w:r>
      <w:r w:rsidR="003466D3">
        <w:t>Инвентаризационная опись (</w:t>
      </w:r>
      <w:r w:rsidR="00827ED6">
        <w:t>сличительн</w:t>
      </w:r>
      <w:r w:rsidR="003466D3">
        <w:t>ая</w:t>
      </w:r>
      <w:r w:rsidR="00827ED6">
        <w:t xml:space="preserve"> ведомост</w:t>
      </w:r>
      <w:r w:rsidR="003466D3">
        <w:t>ь) прилагаются).</w:t>
      </w:r>
      <w:r>
        <w:t xml:space="preserve"> </w:t>
      </w:r>
    </w:p>
    <w:p w:rsidR="00F150A6" w:rsidRDefault="002E3B0C" w:rsidP="00F150A6">
      <w:pPr>
        <w:pStyle w:val="ConsPlusNormal"/>
        <w:ind w:firstLine="540"/>
        <w:jc w:val="both"/>
      </w:pPr>
      <w:r>
        <w:t xml:space="preserve">При инвентаризации выявлено, что в нарушение пункта </w:t>
      </w:r>
      <w:r w:rsidR="00F150A6">
        <w:t xml:space="preserve">46 Инструкции по применению Единого </w:t>
      </w:r>
      <w:hyperlink r:id="rId6" w:history="1">
        <w:r w:rsidR="00F150A6">
          <w:rPr>
            <w:color w:val="0000FF"/>
          </w:rPr>
          <w:t>плана</w:t>
        </w:r>
      </w:hyperlink>
      <w:r w:rsidR="00F150A6">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г. № 157н «Об утверждении </w:t>
      </w:r>
      <w:r w:rsidR="00F150A6" w:rsidRPr="00F150A6">
        <w:t xml:space="preserve"> </w:t>
      </w:r>
      <w:r w:rsidR="00F150A6">
        <w:t>единого</w:t>
      </w:r>
      <w:r w:rsidR="00F150A6" w:rsidRPr="00F150A6">
        <w:t xml:space="preserve"> план</w:t>
      </w:r>
      <w:r w:rsidR="00F150A6">
        <w:t>а</w:t>
      </w:r>
      <w:r w:rsidR="00F150A6" w:rsidRPr="00F150A6">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w:t>
      </w:r>
      <w:r w:rsidR="00F150A6">
        <w:t xml:space="preserve"> и инструкции по его применению» </w:t>
      </w:r>
      <w:r w:rsidR="00B00BE4">
        <w:t xml:space="preserve">(далее по тексту – Приказ № 157н) </w:t>
      </w:r>
      <w:r w:rsidR="00F150A6">
        <w:t>на значительной части основных средств не проставлены инвентарные номера.</w:t>
      </w:r>
    </w:p>
    <w:p w:rsidR="00D24A83" w:rsidRDefault="00F150A6" w:rsidP="00F150A6">
      <w:pPr>
        <w:pStyle w:val="ConsPlusNormal"/>
        <w:ind w:firstLine="540"/>
        <w:jc w:val="both"/>
      </w:pPr>
      <w:r>
        <w:t>Учет основных средств и материальных запасов в учреждении проверен</w:t>
      </w:r>
      <w:r w:rsidR="00D24A83">
        <w:t>.</w:t>
      </w:r>
    </w:p>
    <w:p w:rsidR="00B00BE4" w:rsidRPr="004921AD" w:rsidRDefault="00B00BE4" w:rsidP="00F150A6">
      <w:pPr>
        <w:pStyle w:val="ConsPlusNormal"/>
        <w:ind w:firstLine="540"/>
        <w:jc w:val="both"/>
      </w:pPr>
      <w:r w:rsidRPr="004921AD">
        <w:t xml:space="preserve">В нарушение </w:t>
      </w:r>
      <w:r w:rsidR="00890EFB" w:rsidRPr="004921AD">
        <w:t xml:space="preserve">седьмого абзаца  </w:t>
      </w:r>
      <w:r w:rsidR="004921AD" w:rsidRPr="004921AD">
        <w:t xml:space="preserve">третьего </w:t>
      </w:r>
      <w:r w:rsidR="00890EFB" w:rsidRPr="004921AD">
        <w:t xml:space="preserve">раздела </w:t>
      </w:r>
      <w:r w:rsidRPr="004921AD">
        <w:t xml:space="preserve">Методических указаний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утвержденных приказом 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w:t>
      </w:r>
      <w:r w:rsidRPr="004921AD">
        <w:lastRenderedPageBreak/>
        <w:t xml:space="preserve">фондами, государственными академиями наук, государственными (муниципальными) учреждениями и Методических указаний по их применению" (далее по тексту – Приказ № 173н) в </w:t>
      </w:r>
      <w:r w:rsidR="004921AD" w:rsidRPr="004921AD">
        <w:t xml:space="preserve">27 </w:t>
      </w:r>
      <w:r w:rsidRPr="004921AD">
        <w:t xml:space="preserve">карточках учета основных средств не отражена </w:t>
      </w:r>
      <w:r w:rsidR="004921AD" w:rsidRPr="004921AD">
        <w:t xml:space="preserve">краткая </w:t>
      </w:r>
      <w:r w:rsidRPr="004921AD">
        <w:t>индивидуальная характеристика объекта</w:t>
      </w:r>
      <w:r w:rsidR="004921AD" w:rsidRPr="004921AD">
        <w:t>, в 14 карточках отсутствует подпись бухгалтера, заполнившего карточку</w:t>
      </w:r>
      <w:r w:rsidRPr="004921AD">
        <w:t>.</w:t>
      </w:r>
    </w:p>
    <w:p w:rsidR="008340F7" w:rsidRDefault="00F150A6" w:rsidP="0095692D">
      <w:pPr>
        <w:pStyle w:val="ConsPlusNormal"/>
        <w:ind w:firstLine="540"/>
        <w:jc w:val="both"/>
      </w:pPr>
      <w:r>
        <w:t xml:space="preserve"> </w:t>
      </w:r>
    </w:p>
    <w:p w:rsidR="008340F7" w:rsidRPr="008340F7" w:rsidRDefault="008340F7" w:rsidP="008340F7">
      <w:pPr>
        <w:spacing w:after="0" w:line="240" w:lineRule="auto"/>
        <w:ind w:firstLine="709"/>
        <w:jc w:val="center"/>
        <w:rPr>
          <w:rFonts w:ascii="Times New Roman" w:hAnsi="Times New Roman" w:cs="Times New Roman"/>
          <w:sz w:val="28"/>
          <w:szCs w:val="28"/>
        </w:rPr>
      </w:pPr>
      <w:r w:rsidRPr="008340F7">
        <w:rPr>
          <w:rFonts w:ascii="Times New Roman" w:hAnsi="Times New Roman" w:cs="Times New Roman"/>
          <w:sz w:val="28"/>
          <w:szCs w:val="28"/>
        </w:rPr>
        <w:t>Раздел 6 «Проверка правильности начисления и обоснованности выплаты заработной платы».</w:t>
      </w:r>
    </w:p>
    <w:p w:rsidR="008340F7" w:rsidRDefault="008340F7" w:rsidP="008340F7">
      <w:pPr>
        <w:spacing w:after="0" w:line="240" w:lineRule="auto"/>
        <w:ind w:firstLine="709"/>
        <w:jc w:val="center"/>
        <w:rPr>
          <w:rFonts w:ascii="Times New Roman" w:hAnsi="Times New Roman" w:cs="Times New Roman"/>
          <w:sz w:val="28"/>
          <w:szCs w:val="28"/>
        </w:rPr>
      </w:pPr>
    </w:p>
    <w:p w:rsidR="008340F7" w:rsidRPr="008340F7" w:rsidRDefault="008340F7" w:rsidP="00191937">
      <w:pPr>
        <w:spacing w:after="0" w:line="240" w:lineRule="auto"/>
        <w:ind w:firstLine="709"/>
        <w:jc w:val="both"/>
        <w:rPr>
          <w:rFonts w:ascii="Times New Roman" w:hAnsi="Times New Roman" w:cs="Times New Roman"/>
          <w:sz w:val="28"/>
          <w:szCs w:val="28"/>
        </w:rPr>
      </w:pPr>
      <w:r w:rsidRPr="008340F7">
        <w:rPr>
          <w:rFonts w:ascii="Times New Roman" w:hAnsi="Times New Roman" w:cs="Times New Roman"/>
          <w:sz w:val="28"/>
          <w:szCs w:val="28"/>
        </w:rPr>
        <w:t>При проверке правильности оформления записей в трудовые книжки штатных работников МАОУ ДОД «ДШИ» установлено, что наименование трудовой функции в штатном расписании соответствует записям в трудовых книжках.</w:t>
      </w:r>
    </w:p>
    <w:p w:rsidR="008340F7" w:rsidRPr="008340F7" w:rsidRDefault="008340F7" w:rsidP="00191937">
      <w:pPr>
        <w:spacing w:after="0" w:line="240" w:lineRule="auto"/>
        <w:ind w:firstLine="709"/>
        <w:jc w:val="both"/>
        <w:rPr>
          <w:rFonts w:ascii="Times New Roman" w:hAnsi="Times New Roman" w:cs="Times New Roman"/>
          <w:sz w:val="28"/>
          <w:szCs w:val="28"/>
        </w:rPr>
      </w:pPr>
      <w:r w:rsidRPr="008340F7">
        <w:rPr>
          <w:rFonts w:ascii="Times New Roman" w:hAnsi="Times New Roman" w:cs="Times New Roman"/>
          <w:sz w:val="28"/>
          <w:szCs w:val="28"/>
        </w:rPr>
        <w:t>Начисление заработной платы работникам МАОУ ДОД «ДШИ» производится согласно утвержденного штатного расписания, тарификационного списка и табелей учета использования рабочего времени.</w:t>
      </w:r>
    </w:p>
    <w:p w:rsidR="00EB6759" w:rsidRDefault="00191937" w:rsidP="001919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191937">
        <w:rPr>
          <w:rFonts w:ascii="Times New Roman" w:hAnsi="Times New Roman" w:cs="Times New Roman"/>
          <w:sz w:val="28"/>
          <w:szCs w:val="28"/>
        </w:rPr>
        <w:t>асходовани</w:t>
      </w:r>
      <w:r>
        <w:rPr>
          <w:rFonts w:ascii="Times New Roman" w:hAnsi="Times New Roman" w:cs="Times New Roman"/>
          <w:sz w:val="28"/>
          <w:szCs w:val="28"/>
        </w:rPr>
        <w:t>е</w:t>
      </w:r>
      <w:r w:rsidRPr="00191937">
        <w:rPr>
          <w:rFonts w:ascii="Times New Roman" w:hAnsi="Times New Roman" w:cs="Times New Roman"/>
          <w:sz w:val="28"/>
          <w:szCs w:val="28"/>
        </w:rPr>
        <w:t xml:space="preserve"> средств на премирование и оказание материальной помощи</w:t>
      </w:r>
      <w:r>
        <w:rPr>
          <w:rFonts w:ascii="Times New Roman" w:hAnsi="Times New Roman" w:cs="Times New Roman"/>
          <w:sz w:val="28"/>
          <w:szCs w:val="28"/>
        </w:rPr>
        <w:t>, социальные и прочие выплаты осуществлялось на основании Положения об оплате труда работников МАОУ ДОД «Детская школа искусств», утвержденного директором МАОУ ДОД «ДШИ» и согласованного с начальником Отдела культуры, а также на основании Коллективного договора, принятого на общем собрании трудового коллектива МАОУ ДОД «ДШИ» 1 сентября 2012</w:t>
      </w:r>
      <w:r w:rsidR="001E7BC5">
        <w:rPr>
          <w:rFonts w:ascii="Times New Roman" w:hAnsi="Times New Roman" w:cs="Times New Roman"/>
          <w:sz w:val="28"/>
          <w:szCs w:val="28"/>
        </w:rPr>
        <w:t xml:space="preserve"> года</w:t>
      </w:r>
      <w:r>
        <w:rPr>
          <w:rFonts w:ascii="Times New Roman" w:hAnsi="Times New Roman" w:cs="Times New Roman"/>
          <w:sz w:val="28"/>
          <w:szCs w:val="28"/>
        </w:rPr>
        <w:t>.</w:t>
      </w:r>
      <w:r w:rsidR="0099700B">
        <w:rPr>
          <w:rFonts w:ascii="Times New Roman" w:hAnsi="Times New Roman" w:cs="Times New Roman"/>
          <w:sz w:val="28"/>
          <w:szCs w:val="28"/>
        </w:rPr>
        <w:t xml:space="preserve"> В Положении об оплате труда перечислены виды стимулирующих выплат, но порядки их начисления не разработаны. Также в Положении об оплате труда указано: «Настоящее Примерное положение носит рекомендательный и методологический характер. На его основе учреждение разрабатывает локальные нормативные акты по оплате труда в порядке, установленном трудовым законодательством.» Но локальные нормативные акты по оплате труда на дату проверки учреждением не разработаны.</w:t>
      </w:r>
    </w:p>
    <w:p w:rsidR="00AF28AD" w:rsidRDefault="001878C8" w:rsidP="001878C8">
      <w:pPr>
        <w:pStyle w:val="ConsPlusNormal"/>
        <w:ind w:firstLine="540"/>
        <w:jc w:val="both"/>
      </w:pPr>
      <w:r>
        <w:t xml:space="preserve">В учреждении не соблюдается единая методология в начислении заработной платы. </w:t>
      </w:r>
      <w:r w:rsidR="00AF28AD">
        <w:t xml:space="preserve">В п. 4.9 Положения об оплате труда </w:t>
      </w:r>
      <w:r>
        <w:t>у</w:t>
      </w:r>
      <w:r w:rsidR="00AF28AD">
        <w:t xml:space="preserve">казано, что молодым специалистам после окончания учебного заведения, не имеющим трудового стажа, выплачивается ежемесячно в течение пяти лет пособие в размере 20% минимального размера оплаты труда (МРОТ). В пункте 4.8 Коллективного договора </w:t>
      </w:r>
      <w:r>
        <w:t>написано: «Специалистам, окончившим учебу по специальности преподавателя ДШИ и принятым на работу в Детскую школу искусств в год окончания учебного заведения - 20% к должностному окладу на 1 год». Также наименование стимулирующих выплат в приказах директора учреждения не соответствует наименованию стимулирующих выплат в Положении об оплате труда работников МАОУ ДОД «Детская школа искусств». (Приказ от 18.05.2014 № 31, приказ от 18.04.2014 № 27, приказ от 18.03.2014 № 24, приказ от 17.03.2014 № 22, приказ от 21.02.2014 № 19). приказ от 24.01.2014 № 12).</w:t>
      </w:r>
    </w:p>
    <w:p w:rsidR="00582933" w:rsidRDefault="00582933" w:rsidP="00123E5D">
      <w:pPr>
        <w:pStyle w:val="ConsPlusNormal"/>
        <w:ind w:firstLine="540"/>
        <w:jc w:val="both"/>
      </w:pPr>
      <w:r w:rsidRPr="00123E5D">
        <w:lastRenderedPageBreak/>
        <w:t xml:space="preserve">В </w:t>
      </w:r>
      <w:r w:rsidR="00EF35AD" w:rsidRPr="00123E5D">
        <w:t xml:space="preserve">нарушение </w:t>
      </w:r>
      <w:r w:rsidR="00D11F58">
        <w:t xml:space="preserve">пункта 9 раздела 2 Приложения 5 к </w:t>
      </w:r>
      <w:r w:rsidR="004921AD">
        <w:t>Приказ</w:t>
      </w:r>
      <w:r w:rsidR="00D11F58">
        <w:t>у</w:t>
      </w:r>
      <w:r w:rsidR="004921AD">
        <w:t xml:space="preserve"> № 173н </w:t>
      </w:r>
      <w:r w:rsidR="00123E5D">
        <w:t xml:space="preserve">в </w:t>
      </w:r>
      <w:r w:rsidRPr="00123E5D">
        <w:t>карточках-справках</w:t>
      </w:r>
      <w:r w:rsidR="00EF35AD" w:rsidRPr="00123E5D">
        <w:t xml:space="preserve"> ф.0504417</w:t>
      </w:r>
      <w:r w:rsidRPr="00123E5D">
        <w:t xml:space="preserve"> за 2014 год не заполнены графы: «квалификационная категория», «образование», «звание или учетная степень», «стаж работы», «количество детей и иждивенцев», «группа инвалидности», «дата выхода на пенсию», «табельный номер».</w:t>
      </w:r>
      <w:r w:rsidR="00282DDE">
        <w:t xml:space="preserve"> Также не указаны в полном объеме приказы на начисление стимулирующих и компенсационных выплат.</w:t>
      </w:r>
      <w:r w:rsidR="001878C8">
        <w:t xml:space="preserve"> </w:t>
      </w:r>
    </w:p>
    <w:p w:rsidR="00826FBB" w:rsidRPr="00826FBB" w:rsidRDefault="00826FBB" w:rsidP="00123E5D">
      <w:pPr>
        <w:pStyle w:val="ConsPlusNormal"/>
        <w:ind w:firstLine="540"/>
        <w:jc w:val="both"/>
      </w:pPr>
      <w:r>
        <w:t>В нарушение пункта 10 раздела 2 Приложения 5 к Приказу № 173н в т</w:t>
      </w:r>
      <w:r w:rsidRPr="00826FBB">
        <w:t>абел</w:t>
      </w:r>
      <w:r>
        <w:t>ь</w:t>
      </w:r>
      <w:r w:rsidRPr="00826FBB">
        <w:t xml:space="preserve"> учета использования рабочего времени и расчета заработной платы </w:t>
      </w:r>
      <w:r w:rsidRPr="0095692D">
        <w:t xml:space="preserve">(код </w:t>
      </w:r>
      <w:hyperlink r:id="rId7" w:history="1">
        <w:r w:rsidRPr="0095692D">
          <w:t>формы 0504421</w:t>
        </w:r>
      </w:hyperlink>
      <w:r w:rsidRPr="0095692D">
        <w:t xml:space="preserve">) </w:t>
      </w:r>
      <w:r w:rsidR="006D3B86" w:rsidRPr="0095692D">
        <w:t xml:space="preserve">не </w:t>
      </w:r>
      <w:r w:rsidRPr="0095692D">
        <w:t>записываются работник</w:t>
      </w:r>
      <w:r w:rsidR="006D3B86" w:rsidRPr="0095692D">
        <w:t>и</w:t>
      </w:r>
      <w:r w:rsidRPr="0095692D">
        <w:t xml:space="preserve"> учреждения</w:t>
      </w:r>
      <w:r w:rsidR="006D3B86" w:rsidRPr="0095692D">
        <w:t xml:space="preserve">, выполняющие </w:t>
      </w:r>
      <w:r w:rsidR="006D3B86">
        <w:t>работу преподавателей</w:t>
      </w:r>
      <w:r>
        <w:t>.</w:t>
      </w:r>
      <w:r w:rsidR="006D3B86">
        <w:t xml:space="preserve"> </w:t>
      </w:r>
      <w:r>
        <w:t xml:space="preserve"> </w:t>
      </w:r>
    </w:p>
    <w:p w:rsidR="009220D7" w:rsidRPr="00AF28AD" w:rsidRDefault="009220D7" w:rsidP="009220D7">
      <w:pPr>
        <w:pStyle w:val="ConsPlusNormal"/>
        <w:ind w:firstLine="540"/>
        <w:jc w:val="both"/>
      </w:pPr>
      <w:r w:rsidRPr="00AF28AD">
        <w:t>В нарушение пункта 11 статьи 108 Федерального закона «Об образовании в Российской Федерации» от 29.12.2012 № 273-ФЗ</w:t>
      </w:r>
      <w:r w:rsidR="00013E30">
        <w:t xml:space="preserve"> и</w:t>
      </w:r>
      <w:r w:rsidR="005613DD">
        <w:t xml:space="preserve"> пункта 1 Решения Октябрьского районного Совета народных депутатов от 12.09.2013 № 16 «О признании утратившим силу решения Октябрьского районного Совета народных депутатов от 05.05.2005 № 20 «О Положении о ежемесячной денежной компенсации на книгоиздательскую продукцию педагогическим работникам Октябрьского района»</w:t>
      </w:r>
      <w:r w:rsidRPr="00AF28AD">
        <w:t xml:space="preserve"> работникам учреждения выплачива</w:t>
      </w:r>
      <w:r w:rsidR="00013E30">
        <w:t>лась</w:t>
      </w:r>
      <w:r w:rsidRPr="00AF28AD">
        <w:t xml:space="preserve"> ежемесячная денежная компенсация на обеспечение книгоиздательской продукцией и периодическими изданиями в размере 100 рублей ежемесячно. Сумма переплаты </w:t>
      </w:r>
      <w:r w:rsidR="00F9632D" w:rsidRPr="00AF28AD">
        <w:t xml:space="preserve">составила </w:t>
      </w:r>
      <w:r w:rsidR="00840120" w:rsidRPr="00AF28AD">
        <w:t xml:space="preserve">9400 </w:t>
      </w:r>
      <w:r w:rsidR="00F9632D" w:rsidRPr="00AF28AD">
        <w:t>руб., в том числе:</w:t>
      </w:r>
    </w:p>
    <w:tbl>
      <w:tblPr>
        <w:tblStyle w:val="a3"/>
        <w:tblW w:w="0" w:type="auto"/>
        <w:tblLook w:val="04A0" w:firstRow="1" w:lastRow="0" w:firstColumn="1" w:lastColumn="0" w:noHBand="0" w:noVBand="1"/>
      </w:tblPr>
      <w:tblGrid>
        <w:gridCol w:w="4672"/>
        <w:gridCol w:w="4673"/>
      </w:tblGrid>
      <w:tr w:rsidR="00AF28AD" w:rsidRPr="00AF28AD" w:rsidTr="00F9632D">
        <w:tc>
          <w:tcPr>
            <w:tcW w:w="4672" w:type="dxa"/>
          </w:tcPr>
          <w:p w:rsidR="00F9632D" w:rsidRPr="00AF28AD" w:rsidRDefault="00F9632D" w:rsidP="009220D7">
            <w:pPr>
              <w:pStyle w:val="ConsPlusNormal"/>
              <w:jc w:val="both"/>
            </w:pPr>
            <w:r w:rsidRPr="00AF28AD">
              <w:t>Фамилия И.О.</w:t>
            </w:r>
          </w:p>
        </w:tc>
        <w:tc>
          <w:tcPr>
            <w:tcW w:w="4673" w:type="dxa"/>
          </w:tcPr>
          <w:p w:rsidR="00F9632D" w:rsidRPr="00AF28AD" w:rsidRDefault="00F9632D" w:rsidP="009220D7">
            <w:pPr>
              <w:pStyle w:val="ConsPlusNormal"/>
              <w:jc w:val="both"/>
            </w:pPr>
            <w:r w:rsidRPr="00AF28AD">
              <w:t>Сумма переплаты</w:t>
            </w:r>
          </w:p>
        </w:tc>
      </w:tr>
      <w:tr w:rsidR="00AF28AD" w:rsidRPr="00AF28AD" w:rsidTr="00F9632D">
        <w:tc>
          <w:tcPr>
            <w:tcW w:w="4672" w:type="dxa"/>
          </w:tcPr>
          <w:p w:rsidR="00F9632D" w:rsidRPr="00AF28AD" w:rsidRDefault="00F9632D" w:rsidP="00F9632D">
            <w:pPr>
              <w:pStyle w:val="ConsPlusNormal"/>
              <w:jc w:val="both"/>
            </w:pPr>
            <w:r w:rsidRPr="00AF28AD">
              <w:t>Баланда Е.Н.</w:t>
            </w:r>
          </w:p>
        </w:tc>
        <w:tc>
          <w:tcPr>
            <w:tcW w:w="4673" w:type="dxa"/>
          </w:tcPr>
          <w:p w:rsidR="00F9632D" w:rsidRPr="00AF28AD" w:rsidRDefault="00F9632D" w:rsidP="009220D7">
            <w:pPr>
              <w:pStyle w:val="ConsPlusNormal"/>
              <w:jc w:val="both"/>
            </w:pPr>
            <w:r w:rsidRPr="00AF28AD">
              <w:t>1200</w:t>
            </w:r>
          </w:p>
        </w:tc>
      </w:tr>
      <w:tr w:rsidR="00AF28AD" w:rsidRPr="00AF28AD" w:rsidTr="00F9632D">
        <w:tc>
          <w:tcPr>
            <w:tcW w:w="4672" w:type="dxa"/>
          </w:tcPr>
          <w:p w:rsidR="00F9632D" w:rsidRPr="00AF28AD" w:rsidRDefault="00F9632D" w:rsidP="009220D7">
            <w:pPr>
              <w:pStyle w:val="ConsPlusNormal"/>
              <w:jc w:val="both"/>
            </w:pPr>
            <w:r w:rsidRPr="00AF28AD">
              <w:t>Калинина Ю.Е.</w:t>
            </w:r>
          </w:p>
        </w:tc>
        <w:tc>
          <w:tcPr>
            <w:tcW w:w="4673" w:type="dxa"/>
          </w:tcPr>
          <w:p w:rsidR="00F9632D" w:rsidRPr="00AF28AD" w:rsidRDefault="00F9632D" w:rsidP="009220D7">
            <w:pPr>
              <w:pStyle w:val="ConsPlusNormal"/>
              <w:jc w:val="both"/>
            </w:pPr>
            <w:r w:rsidRPr="00AF28AD">
              <w:t>1200</w:t>
            </w:r>
          </w:p>
        </w:tc>
      </w:tr>
      <w:tr w:rsidR="00AF28AD" w:rsidRPr="00AF28AD" w:rsidTr="00F9632D">
        <w:tc>
          <w:tcPr>
            <w:tcW w:w="4672" w:type="dxa"/>
          </w:tcPr>
          <w:p w:rsidR="00F9632D" w:rsidRPr="00AF28AD" w:rsidRDefault="00F9632D" w:rsidP="009220D7">
            <w:pPr>
              <w:pStyle w:val="ConsPlusNormal"/>
              <w:jc w:val="both"/>
            </w:pPr>
            <w:r w:rsidRPr="00AF28AD">
              <w:t>Макрушина Ю.В.</w:t>
            </w:r>
          </w:p>
        </w:tc>
        <w:tc>
          <w:tcPr>
            <w:tcW w:w="4673" w:type="dxa"/>
          </w:tcPr>
          <w:p w:rsidR="00F9632D" w:rsidRPr="00AF28AD" w:rsidRDefault="00F9632D" w:rsidP="009220D7">
            <w:pPr>
              <w:pStyle w:val="ConsPlusNormal"/>
              <w:jc w:val="both"/>
            </w:pPr>
            <w:r w:rsidRPr="00AF28AD">
              <w:t>400</w:t>
            </w:r>
          </w:p>
        </w:tc>
      </w:tr>
      <w:tr w:rsidR="00AF28AD" w:rsidRPr="00AF28AD" w:rsidTr="00F9632D">
        <w:tc>
          <w:tcPr>
            <w:tcW w:w="4672" w:type="dxa"/>
          </w:tcPr>
          <w:p w:rsidR="00F9632D" w:rsidRPr="00AF28AD" w:rsidRDefault="00F9632D" w:rsidP="009220D7">
            <w:pPr>
              <w:pStyle w:val="ConsPlusNormal"/>
              <w:jc w:val="both"/>
            </w:pPr>
            <w:r w:rsidRPr="00AF28AD">
              <w:t>Захаров Е.В.</w:t>
            </w:r>
          </w:p>
        </w:tc>
        <w:tc>
          <w:tcPr>
            <w:tcW w:w="4673" w:type="dxa"/>
          </w:tcPr>
          <w:p w:rsidR="00F9632D" w:rsidRPr="00AF28AD" w:rsidRDefault="00F9632D" w:rsidP="009220D7">
            <w:pPr>
              <w:pStyle w:val="ConsPlusNormal"/>
              <w:jc w:val="both"/>
            </w:pPr>
            <w:r w:rsidRPr="00AF28AD">
              <w:t>1200</w:t>
            </w:r>
          </w:p>
        </w:tc>
      </w:tr>
      <w:tr w:rsidR="00AF28AD" w:rsidRPr="00AF28AD" w:rsidTr="00F9632D">
        <w:tc>
          <w:tcPr>
            <w:tcW w:w="4672" w:type="dxa"/>
          </w:tcPr>
          <w:p w:rsidR="00F9632D" w:rsidRPr="00AF28AD" w:rsidRDefault="00F9632D" w:rsidP="009220D7">
            <w:pPr>
              <w:pStyle w:val="ConsPlusNormal"/>
              <w:jc w:val="both"/>
            </w:pPr>
            <w:r w:rsidRPr="00AF28AD">
              <w:t>Мишина Е.Л.</w:t>
            </w:r>
          </w:p>
        </w:tc>
        <w:tc>
          <w:tcPr>
            <w:tcW w:w="4673" w:type="dxa"/>
          </w:tcPr>
          <w:p w:rsidR="00F9632D" w:rsidRPr="00AF28AD" w:rsidRDefault="00F9632D" w:rsidP="009220D7">
            <w:pPr>
              <w:pStyle w:val="ConsPlusNormal"/>
              <w:jc w:val="both"/>
            </w:pPr>
            <w:r w:rsidRPr="00AF28AD">
              <w:t>1200</w:t>
            </w:r>
          </w:p>
        </w:tc>
      </w:tr>
      <w:tr w:rsidR="00AF28AD" w:rsidRPr="00AF28AD" w:rsidTr="00F9632D">
        <w:tc>
          <w:tcPr>
            <w:tcW w:w="4672" w:type="dxa"/>
          </w:tcPr>
          <w:p w:rsidR="00F9632D" w:rsidRPr="00AF28AD" w:rsidRDefault="00F9632D" w:rsidP="009220D7">
            <w:pPr>
              <w:pStyle w:val="ConsPlusNormal"/>
              <w:jc w:val="both"/>
            </w:pPr>
            <w:r w:rsidRPr="00AF28AD">
              <w:t>Котова Т.Н.</w:t>
            </w:r>
          </w:p>
        </w:tc>
        <w:tc>
          <w:tcPr>
            <w:tcW w:w="4673" w:type="dxa"/>
          </w:tcPr>
          <w:p w:rsidR="00F9632D" w:rsidRPr="00AF28AD" w:rsidRDefault="00F9632D" w:rsidP="009220D7">
            <w:pPr>
              <w:pStyle w:val="ConsPlusNormal"/>
              <w:jc w:val="both"/>
            </w:pPr>
            <w:r w:rsidRPr="00AF28AD">
              <w:t>1200</w:t>
            </w:r>
          </w:p>
        </w:tc>
      </w:tr>
      <w:tr w:rsidR="00AF28AD" w:rsidRPr="00AF28AD" w:rsidTr="00F9632D">
        <w:tc>
          <w:tcPr>
            <w:tcW w:w="4672" w:type="dxa"/>
          </w:tcPr>
          <w:p w:rsidR="00F9632D" w:rsidRPr="00AF28AD" w:rsidRDefault="00F9632D" w:rsidP="009220D7">
            <w:pPr>
              <w:pStyle w:val="ConsPlusNormal"/>
              <w:jc w:val="both"/>
            </w:pPr>
            <w:proofErr w:type="spellStart"/>
            <w:r w:rsidRPr="00AF28AD">
              <w:t>Телюк</w:t>
            </w:r>
            <w:proofErr w:type="spellEnd"/>
            <w:r w:rsidRPr="00AF28AD">
              <w:t xml:space="preserve"> Л.А.</w:t>
            </w:r>
          </w:p>
        </w:tc>
        <w:tc>
          <w:tcPr>
            <w:tcW w:w="4673" w:type="dxa"/>
          </w:tcPr>
          <w:p w:rsidR="00F9632D" w:rsidRPr="00AF28AD" w:rsidRDefault="00F9632D" w:rsidP="009220D7">
            <w:pPr>
              <w:pStyle w:val="ConsPlusNormal"/>
              <w:jc w:val="both"/>
            </w:pPr>
            <w:r w:rsidRPr="00AF28AD">
              <w:t>1200</w:t>
            </w:r>
          </w:p>
        </w:tc>
      </w:tr>
      <w:tr w:rsidR="00AF28AD" w:rsidRPr="00AF28AD" w:rsidTr="00F9632D">
        <w:tc>
          <w:tcPr>
            <w:tcW w:w="4672" w:type="dxa"/>
          </w:tcPr>
          <w:p w:rsidR="00F9632D" w:rsidRPr="00AF28AD" w:rsidRDefault="002F34DC" w:rsidP="009220D7">
            <w:pPr>
              <w:pStyle w:val="ConsPlusNormal"/>
              <w:jc w:val="both"/>
            </w:pPr>
            <w:r w:rsidRPr="00AF28AD">
              <w:t>Сердюк Н.В.</w:t>
            </w:r>
          </w:p>
        </w:tc>
        <w:tc>
          <w:tcPr>
            <w:tcW w:w="4673" w:type="dxa"/>
          </w:tcPr>
          <w:p w:rsidR="00F9632D" w:rsidRPr="00AF28AD" w:rsidRDefault="002F34DC" w:rsidP="009220D7">
            <w:pPr>
              <w:pStyle w:val="ConsPlusNormal"/>
              <w:jc w:val="both"/>
            </w:pPr>
            <w:r w:rsidRPr="00AF28AD">
              <w:t>800</w:t>
            </w:r>
          </w:p>
        </w:tc>
      </w:tr>
      <w:tr w:rsidR="00AF28AD" w:rsidRPr="00AF28AD" w:rsidTr="00F9632D">
        <w:tc>
          <w:tcPr>
            <w:tcW w:w="4672" w:type="dxa"/>
          </w:tcPr>
          <w:p w:rsidR="00F9632D" w:rsidRPr="00AF28AD" w:rsidRDefault="002F34DC" w:rsidP="009220D7">
            <w:pPr>
              <w:pStyle w:val="ConsPlusNormal"/>
              <w:jc w:val="both"/>
            </w:pPr>
            <w:r w:rsidRPr="00AF28AD">
              <w:t>Левшина А.Г.</w:t>
            </w:r>
          </w:p>
        </w:tc>
        <w:tc>
          <w:tcPr>
            <w:tcW w:w="4673" w:type="dxa"/>
          </w:tcPr>
          <w:p w:rsidR="00F9632D" w:rsidRPr="00AF28AD" w:rsidRDefault="002F34DC" w:rsidP="009220D7">
            <w:pPr>
              <w:pStyle w:val="ConsPlusNormal"/>
              <w:jc w:val="both"/>
            </w:pPr>
            <w:r w:rsidRPr="00AF28AD">
              <w:t>1000</w:t>
            </w:r>
          </w:p>
        </w:tc>
      </w:tr>
      <w:tr w:rsidR="00AF28AD" w:rsidRPr="00AF28AD" w:rsidTr="00F9632D">
        <w:tc>
          <w:tcPr>
            <w:tcW w:w="4672" w:type="dxa"/>
          </w:tcPr>
          <w:p w:rsidR="00F9632D" w:rsidRPr="00AF28AD" w:rsidRDefault="00840120" w:rsidP="009220D7">
            <w:pPr>
              <w:pStyle w:val="ConsPlusNormal"/>
              <w:jc w:val="both"/>
            </w:pPr>
            <w:r w:rsidRPr="00AF28AD">
              <w:t>Итого:</w:t>
            </w:r>
          </w:p>
        </w:tc>
        <w:tc>
          <w:tcPr>
            <w:tcW w:w="4673" w:type="dxa"/>
          </w:tcPr>
          <w:p w:rsidR="00F9632D" w:rsidRPr="00AF28AD" w:rsidRDefault="00840120" w:rsidP="009220D7">
            <w:pPr>
              <w:pStyle w:val="ConsPlusNormal"/>
              <w:jc w:val="both"/>
            </w:pPr>
            <w:r w:rsidRPr="00AF28AD">
              <w:t>9400</w:t>
            </w:r>
          </w:p>
        </w:tc>
      </w:tr>
    </w:tbl>
    <w:p w:rsidR="009220D7" w:rsidRDefault="009220D7" w:rsidP="00123E5D">
      <w:pPr>
        <w:pStyle w:val="ConsPlusNormal"/>
        <w:ind w:firstLine="540"/>
        <w:jc w:val="both"/>
      </w:pPr>
      <w:r>
        <w:t xml:space="preserve"> </w:t>
      </w:r>
      <w:r w:rsidR="005851E9">
        <w:t>При проведении проверки оплаты очередных отпусков работников установлено:</w:t>
      </w:r>
    </w:p>
    <w:p w:rsidR="00AD0D23" w:rsidRDefault="005851E9" w:rsidP="005851E9">
      <w:pPr>
        <w:pStyle w:val="ConsPlusNormal"/>
        <w:ind w:firstLine="540"/>
        <w:jc w:val="both"/>
      </w:pPr>
      <w:r>
        <w:t xml:space="preserve">В нарушение п. 10 </w:t>
      </w:r>
      <w:r w:rsidRPr="005851E9">
        <w:t>Постановлени</w:t>
      </w:r>
      <w:r>
        <w:t>я</w:t>
      </w:r>
      <w:r w:rsidRPr="005851E9">
        <w:t xml:space="preserve"> Правительства РФ от 24.12.2007 </w:t>
      </w:r>
      <w:r>
        <w:t>№</w:t>
      </w:r>
      <w:r w:rsidRPr="005851E9">
        <w:t xml:space="preserve"> 922 (ред. от 15.10.2014) "Об особенностях порядка исчисления средней заработной платы"</w:t>
      </w:r>
      <w:r>
        <w:t xml:space="preserve"> количество календарных дней в месяц</w:t>
      </w:r>
      <w:r w:rsidR="001B3CF5">
        <w:t>е</w:t>
      </w:r>
      <w:r>
        <w:t xml:space="preserve"> расчетного периода, отработанн</w:t>
      </w:r>
      <w:r w:rsidR="001B3CF5">
        <w:t>ого</w:t>
      </w:r>
      <w:r>
        <w:t xml:space="preserve"> не полностью, подсчитывалось из расчета отработанных рабочих дней, а не </w:t>
      </w:r>
      <w:r w:rsidR="001B3CF5">
        <w:t xml:space="preserve">календарных дней, приходящихся на время, отработанное в данном месяце. </w:t>
      </w:r>
    </w:p>
    <w:p w:rsidR="00AD0D23" w:rsidRDefault="00AD0D23" w:rsidP="005851E9">
      <w:pPr>
        <w:pStyle w:val="ConsPlusNormal"/>
        <w:ind w:firstLine="540"/>
        <w:jc w:val="both"/>
      </w:pPr>
      <w:r>
        <w:t>В нарушение п.</w:t>
      </w:r>
      <w:r w:rsidR="0008650A">
        <w:t xml:space="preserve"> 3</w:t>
      </w:r>
      <w:r>
        <w:t xml:space="preserve"> </w:t>
      </w:r>
      <w:r w:rsidRPr="005851E9">
        <w:t>Постановлени</w:t>
      </w:r>
      <w:r>
        <w:t>я</w:t>
      </w:r>
      <w:r w:rsidRPr="005851E9">
        <w:t xml:space="preserve"> Правительства РФ от 24.12.2007 </w:t>
      </w:r>
      <w:r>
        <w:t>№</w:t>
      </w:r>
      <w:r w:rsidRPr="005851E9">
        <w:t xml:space="preserve"> 922 (ред. от 15.10.2014) "Об особенностях порядка исчисления средней заработной платы"</w:t>
      </w:r>
      <w:r w:rsidR="0008650A">
        <w:t xml:space="preserve"> для расчета среднего заработка учитывались выплаты социального характера – ежемесячное пособие молодым специалистам.</w:t>
      </w:r>
    </w:p>
    <w:p w:rsidR="005851E9" w:rsidRDefault="001B3CF5" w:rsidP="005851E9">
      <w:pPr>
        <w:pStyle w:val="ConsPlusNormal"/>
        <w:ind w:firstLine="540"/>
        <w:jc w:val="both"/>
      </w:pPr>
      <w:r>
        <w:lastRenderedPageBreak/>
        <w:t xml:space="preserve">Сумма переплаты составила </w:t>
      </w:r>
      <w:r w:rsidR="0095692D">
        <w:t xml:space="preserve">6295,16 </w:t>
      </w:r>
      <w:r>
        <w:t>руб., в том числе:</w:t>
      </w:r>
    </w:p>
    <w:tbl>
      <w:tblPr>
        <w:tblStyle w:val="a3"/>
        <w:tblW w:w="0" w:type="auto"/>
        <w:tblLook w:val="04A0" w:firstRow="1" w:lastRow="0" w:firstColumn="1" w:lastColumn="0" w:noHBand="0" w:noVBand="1"/>
      </w:tblPr>
      <w:tblGrid>
        <w:gridCol w:w="1410"/>
        <w:gridCol w:w="1048"/>
        <w:gridCol w:w="1236"/>
        <w:gridCol w:w="1156"/>
        <w:gridCol w:w="962"/>
        <w:gridCol w:w="1236"/>
        <w:gridCol w:w="1116"/>
        <w:gridCol w:w="1181"/>
      </w:tblGrid>
      <w:tr w:rsidR="00F34400" w:rsidTr="00F34400">
        <w:tc>
          <w:tcPr>
            <w:tcW w:w="1827" w:type="dxa"/>
            <w:vMerge w:val="restart"/>
          </w:tcPr>
          <w:p w:rsidR="00B97F09" w:rsidRPr="00F34400" w:rsidRDefault="00B97F09" w:rsidP="0008650A">
            <w:pPr>
              <w:pStyle w:val="ConsPlusNormal"/>
              <w:jc w:val="both"/>
              <w:rPr>
                <w:sz w:val="24"/>
                <w:szCs w:val="24"/>
              </w:rPr>
            </w:pPr>
            <w:r w:rsidRPr="00F34400">
              <w:rPr>
                <w:sz w:val="24"/>
                <w:szCs w:val="24"/>
              </w:rPr>
              <w:t>Фамилия И.О.</w:t>
            </w:r>
          </w:p>
        </w:tc>
        <w:tc>
          <w:tcPr>
            <w:tcW w:w="3594" w:type="dxa"/>
            <w:gridSpan w:val="3"/>
          </w:tcPr>
          <w:p w:rsidR="00B97F09" w:rsidRPr="00F34400" w:rsidRDefault="00B97F09" w:rsidP="00B97F09">
            <w:pPr>
              <w:pStyle w:val="ConsPlusNormal"/>
              <w:jc w:val="center"/>
              <w:rPr>
                <w:sz w:val="24"/>
                <w:szCs w:val="24"/>
              </w:rPr>
            </w:pPr>
            <w:r w:rsidRPr="00F34400">
              <w:rPr>
                <w:sz w:val="24"/>
                <w:szCs w:val="24"/>
              </w:rPr>
              <w:t>Начислены отпускные выплаты</w:t>
            </w:r>
          </w:p>
        </w:tc>
        <w:tc>
          <w:tcPr>
            <w:tcW w:w="2445" w:type="dxa"/>
            <w:gridSpan w:val="3"/>
          </w:tcPr>
          <w:p w:rsidR="00B97F09" w:rsidRPr="00F34400" w:rsidRDefault="00B97F09" w:rsidP="00B97F09">
            <w:pPr>
              <w:pStyle w:val="ConsPlusNormal"/>
              <w:jc w:val="center"/>
              <w:rPr>
                <w:sz w:val="24"/>
                <w:szCs w:val="24"/>
              </w:rPr>
            </w:pPr>
            <w:r w:rsidRPr="00F34400">
              <w:rPr>
                <w:sz w:val="24"/>
                <w:szCs w:val="24"/>
              </w:rPr>
              <w:t>Расчет отпускных</w:t>
            </w:r>
          </w:p>
        </w:tc>
        <w:tc>
          <w:tcPr>
            <w:tcW w:w="1479" w:type="dxa"/>
            <w:vMerge w:val="restart"/>
          </w:tcPr>
          <w:p w:rsidR="00B97F09" w:rsidRPr="00F34400" w:rsidRDefault="00B97F09" w:rsidP="0008650A">
            <w:pPr>
              <w:pStyle w:val="ConsPlusNormal"/>
              <w:jc w:val="both"/>
              <w:rPr>
                <w:sz w:val="24"/>
                <w:szCs w:val="24"/>
              </w:rPr>
            </w:pPr>
            <w:r w:rsidRPr="00F34400">
              <w:rPr>
                <w:sz w:val="24"/>
                <w:szCs w:val="24"/>
              </w:rPr>
              <w:t xml:space="preserve">Сумма </w:t>
            </w:r>
            <w:proofErr w:type="gramStart"/>
            <w:r w:rsidRPr="00F34400">
              <w:rPr>
                <w:sz w:val="24"/>
                <w:szCs w:val="24"/>
              </w:rPr>
              <w:t>пере</w:t>
            </w:r>
            <w:r w:rsidR="00F34400" w:rsidRPr="00F34400">
              <w:rPr>
                <w:sz w:val="24"/>
                <w:szCs w:val="24"/>
              </w:rPr>
              <w:t>-</w:t>
            </w:r>
            <w:r w:rsidRPr="00F34400">
              <w:rPr>
                <w:sz w:val="24"/>
                <w:szCs w:val="24"/>
              </w:rPr>
              <w:t>платы</w:t>
            </w:r>
            <w:proofErr w:type="gramEnd"/>
          </w:p>
        </w:tc>
      </w:tr>
      <w:tr w:rsidR="00F34400" w:rsidTr="00F34400">
        <w:tc>
          <w:tcPr>
            <w:tcW w:w="1827" w:type="dxa"/>
            <w:vMerge/>
          </w:tcPr>
          <w:p w:rsidR="00F34400" w:rsidRPr="00F34400" w:rsidRDefault="00F34400" w:rsidP="00F34400">
            <w:pPr>
              <w:pStyle w:val="ConsPlusNormal"/>
              <w:jc w:val="both"/>
              <w:rPr>
                <w:sz w:val="24"/>
                <w:szCs w:val="24"/>
              </w:rPr>
            </w:pPr>
          </w:p>
        </w:tc>
        <w:tc>
          <w:tcPr>
            <w:tcW w:w="1187" w:type="dxa"/>
          </w:tcPr>
          <w:p w:rsidR="00F34400" w:rsidRPr="00F34400" w:rsidRDefault="00F34400" w:rsidP="00F34400">
            <w:pPr>
              <w:pStyle w:val="ConsPlusNormal"/>
              <w:jc w:val="both"/>
              <w:rPr>
                <w:sz w:val="24"/>
                <w:szCs w:val="24"/>
              </w:rPr>
            </w:pPr>
            <w:r w:rsidRPr="00F34400">
              <w:rPr>
                <w:sz w:val="24"/>
                <w:szCs w:val="24"/>
              </w:rPr>
              <w:t xml:space="preserve">Кол-во дней в </w:t>
            </w:r>
            <w:proofErr w:type="gramStart"/>
            <w:r w:rsidRPr="00F34400">
              <w:rPr>
                <w:sz w:val="24"/>
                <w:szCs w:val="24"/>
              </w:rPr>
              <w:t>расчет-ном</w:t>
            </w:r>
            <w:proofErr w:type="gramEnd"/>
            <w:r w:rsidRPr="00F34400">
              <w:rPr>
                <w:sz w:val="24"/>
                <w:szCs w:val="24"/>
              </w:rPr>
              <w:t xml:space="preserve"> </w:t>
            </w:r>
            <w:proofErr w:type="spellStart"/>
            <w:r w:rsidRPr="00F34400">
              <w:rPr>
                <w:sz w:val="24"/>
                <w:szCs w:val="24"/>
              </w:rPr>
              <w:t>перио</w:t>
            </w:r>
            <w:proofErr w:type="spellEnd"/>
            <w:r w:rsidRPr="00F34400">
              <w:rPr>
                <w:sz w:val="24"/>
                <w:szCs w:val="24"/>
              </w:rPr>
              <w:t>-де</w:t>
            </w:r>
          </w:p>
        </w:tc>
        <w:tc>
          <w:tcPr>
            <w:tcW w:w="1187" w:type="dxa"/>
          </w:tcPr>
          <w:p w:rsidR="00F34400" w:rsidRPr="00F34400" w:rsidRDefault="00F34400" w:rsidP="00F34400">
            <w:pPr>
              <w:pStyle w:val="ConsPlusNormal"/>
              <w:jc w:val="both"/>
              <w:rPr>
                <w:sz w:val="24"/>
                <w:szCs w:val="24"/>
              </w:rPr>
            </w:pPr>
            <w:proofErr w:type="spellStart"/>
            <w:proofErr w:type="gramStart"/>
            <w:r w:rsidRPr="00F34400">
              <w:rPr>
                <w:sz w:val="24"/>
                <w:szCs w:val="24"/>
              </w:rPr>
              <w:t>Зара-боток</w:t>
            </w:r>
            <w:proofErr w:type="spellEnd"/>
            <w:proofErr w:type="gramEnd"/>
            <w:r w:rsidRPr="00F34400">
              <w:rPr>
                <w:sz w:val="24"/>
                <w:szCs w:val="24"/>
              </w:rPr>
              <w:t xml:space="preserve"> в расчет-ном </w:t>
            </w:r>
            <w:proofErr w:type="spellStart"/>
            <w:r w:rsidRPr="00F34400">
              <w:rPr>
                <w:sz w:val="24"/>
                <w:szCs w:val="24"/>
              </w:rPr>
              <w:t>перио</w:t>
            </w:r>
            <w:proofErr w:type="spellEnd"/>
            <w:r w:rsidRPr="00F34400">
              <w:rPr>
                <w:sz w:val="24"/>
                <w:szCs w:val="24"/>
              </w:rPr>
              <w:t>-де</w:t>
            </w:r>
          </w:p>
        </w:tc>
        <w:tc>
          <w:tcPr>
            <w:tcW w:w="1220" w:type="dxa"/>
          </w:tcPr>
          <w:p w:rsidR="00F34400" w:rsidRPr="00F34400" w:rsidRDefault="00F34400" w:rsidP="00F34400">
            <w:pPr>
              <w:pStyle w:val="ConsPlusNormal"/>
              <w:jc w:val="both"/>
              <w:rPr>
                <w:sz w:val="24"/>
                <w:szCs w:val="24"/>
              </w:rPr>
            </w:pPr>
            <w:r w:rsidRPr="00F34400">
              <w:rPr>
                <w:sz w:val="24"/>
                <w:szCs w:val="24"/>
              </w:rPr>
              <w:t xml:space="preserve">Сумма </w:t>
            </w:r>
            <w:proofErr w:type="gramStart"/>
            <w:r w:rsidRPr="00F34400">
              <w:rPr>
                <w:sz w:val="24"/>
                <w:szCs w:val="24"/>
              </w:rPr>
              <w:t>отпуск-</w:t>
            </w:r>
            <w:proofErr w:type="spellStart"/>
            <w:r w:rsidRPr="00F34400">
              <w:rPr>
                <w:sz w:val="24"/>
                <w:szCs w:val="24"/>
              </w:rPr>
              <w:t>ных</w:t>
            </w:r>
            <w:proofErr w:type="spellEnd"/>
            <w:proofErr w:type="gramEnd"/>
            <w:r w:rsidRPr="00F34400">
              <w:rPr>
                <w:sz w:val="24"/>
                <w:szCs w:val="24"/>
              </w:rPr>
              <w:t xml:space="preserve"> выплат</w:t>
            </w:r>
          </w:p>
        </w:tc>
        <w:tc>
          <w:tcPr>
            <w:tcW w:w="743" w:type="dxa"/>
          </w:tcPr>
          <w:p w:rsidR="00F34400" w:rsidRPr="00F34400" w:rsidRDefault="00F34400" w:rsidP="00F34400">
            <w:pPr>
              <w:pStyle w:val="ConsPlusNormal"/>
              <w:jc w:val="both"/>
              <w:rPr>
                <w:sz w:val="24"/>
                <w:szCs w:val="24"/>
              </w:rPr>
            </w:pPr>
            <w:r w:rsidRPr="00F34400">
              <w:rPr>
                <w:sz w:val="24"/>
                <w:szCs w:val="24"/>
              </w:rPr>
              <w:t xml:space="preserve">Кол-во дней в </w:t>
            </w:r>
            <w:proofErr w:type="gramStart"/>
            <w:r w:rsidRPr="00F34400">
              <w:rPr>
                <w:sz w:val="24"/>
                <w:szCs w:val="24"/>
              </w:rPr>
              <w:t>расчет-ном</w:t>
            </w:r>
            <w:proofErr w:type="gramEnd"/>
            <w:r w:rsidRPr="00F34400">
              <w:rPr>
                <w:sz w:val="24"/>
                <w:szCs w:val="24"/>
              </w:rPr>
              <w:t xml:space="preserve"> </w:t>
            </w:r>
            <w:proofErr w:type="spellStart"/>
            <w:r w:rsidRPr="00F34400">
              <w:rPr>
                <w:sz w:val="24"/>
                <w:szCs w:val="24"/>
              </w:rPr>
              <w:t>перио</w:t>
            </w:r>
            <w:proofErr w:type="spellEnd"/>
            <w:r w:rsidRPr="00F34400">
              <w:rPr>
                <w:sz w:val="24"/>
                <w:szCs w:val="24"/>
              </w:rPr>
              <w:t>-де</w:t>
            </w:r>
          </w:p>
        </w:tc>
        <w:tc>
          <w:tcPr>
            <w:tcW w:w="815" w:type="dxa"/>
          </w:tcPr>
          <w:p w:rsidR="00F34400" w:rsidRPr="00F34400" w:rsidRDefault="00F34400" w:rsidP="00F34400">
            <w:pPr>
              <w:pStyle w:val="ConsPlusNormal"/>
              <w:jc w:val="both"/>
              <w:rPr>
                <w:sz w:val="24"/>
                <w:szCs w:val="24"/>
              </w:rPr>
            </w:pPr>
            <w:proofErr w:type="spellStart"/>
            <w:proofErr w:type="gramStart"/>
            <w:r w:rsidRPr="00F34400">
              <w:rPr>
                <w:sz w:val="24"/>
                <w:szCs w:val="24"/>
              </w:rPr>
              <w:t>Зара-боток</w:t>
            </w:r>
            <w:proofErr w:type="spellEnd"/>
            <w:proofErr w:type="gramEnd"/>
            <w:r w:rsidRPr="00F34400">
              <w:rPr>
                <w:sz w:val="24"/>
                <w:szCs w:val="24"/>
              </w:rPr>
              <w:t xml:space="preserve"> в расчет-ном </w:t>
            </w:r>
            <w:proofErr w:type="spellStart"/>
            <w:r w:rsidRPr="00F34400">
              <w:rPr>
                <w:sz w:val="24"/>
                <w:szCs w:val="24"/>
              </w:rPr>
              <w:t>перио</w:t>
            </w:r>
            <w:proofErr w:type="spellEnd"/>
            <w:r w:rsidRPr="00F34400">
              <w:rPr>
                <w:sz w:val="24"/>
                <w:szCs w:val="24"/>
              </w:rPr>
              <w:t>-де</w:t>
            </w:r>
          </w:p>
        </w:tc>
        <w:tc>
          <w:tcPr>
            <w:tcW w:w="887" w:type="dxa"/>
          </w:tcPr>
          <w:p w:rsidR="00F34400" w:rsidRPr="00F34400" w:rsidRDefault="00F34400" w:rsidP="00F34400">
            <w:pPr>
              <w:pStyle w:val="ConsPlusNormal"/>
              <w:jc w:val="both"/>
              <w:rPr>
                <w:sz w:val="24"/>
                <w:szCs w:val="24"/>
              </w:rPr>
            </w:pPr>
            <w:r w:rsidRPr="00F34400">
              <w:rPr>
                <w:sz w:val="24"/>
                <w:szCs w:val="24"/>
              </w:rPr>
              <w:t xml:space="preserve">Сумма </w:t>
            </w:r>
            <w:proofErr w:type="gramStart"/>
            <w:r w:rsidRPr="00F34400">
              <w:rPr>
                <w:sz w:val="24"/>
                <w:szCs w:val="24"/>
              </w:rPr>
              <w:t>отпуск-</w:t>
            </w:r>
            <w:proofErr w:type="spellStart"/>
            <w:r w:rsidRPr="00F34400">
              <w:rPr>
                <w:sz w:val="24"/>
                <w:szCs w:val="24"/>
              </w:rPr>
              <w:t>ных</w:t>
            </w:r>
            <w:proofErr w:type="spellEnd"/>
            <w:proofErr w:type="gramEnd"/>
            <w:r w:rsidRPr="00F34400">
              <w:rPr>
                <w:sz w:val="24"/>
                <w:szCs w:val="24"/>
              </w:rPr>
              <w:t xml:space="preserve"> выплат</w:t>
            </w:r>
          </w:p>
        </w:tc>
        <w:tc>
          <w:tcPr>
            <w:tcW w:w="1479" w:type="dxa"/>
            <w:vMerge/>
          </w:tcPr>
          <w:p w:rsidR="00F34400" w:rsidRPr="00F34400" w:rsidRDefault="00F34400" w:rsidP="00F34400">
            <w:pPr>
              <w:pStyle w:val="ConsPlusNormal"/>
              <w:jc w:val="both"/>
              <w:rPr>
                <w:sz w:val="24"/>
                <w:szCs w:val="24"/>
              </w:rPr>
            </w:pPr>
          </w:p>
        </w:tc>
      </w:tr>
      <w:tr w:rsidR="00F34400" w:rsidTr="00F34400">
        <w:tc>
          <w:tcPr>
            <w:tcW w:w="1827" w:type="dxa"/>
          </w:tcPr>
          <w:p w:rsidR="00F34400" w:rsidRPr="00F34400" w:rsidRDefault="00F34400" w:rsidP="00F34400">
            <w:pPr>
              <w:pStyle w:val="ConsPlusNormal"/>
              <w:jc w:val="both"/>
              <w:rPr>
                <w:sz w:val="24"/>
                <w:szCs w:val="24"/>
              </w:rPr>
            </w:pPr>
            <w:r>
              <w:rPr>
                <w:sz w:val="24"/>
                <w:szCs w:val="24"/>
              </w:rPr>
              <w:t>Захаров Е.Г.</w:t>
            </w:r>
          </w:p>
        </w:tc>
        <w:tc>
          <w:tcPr>
            <w:tcW w:w="1187" w:type="dxa"/>
          </w:tcPr>
          <w:p w:rsidR="00F34400" w:rsidRPr="00F34400" w:rsidRDefault="00F34400" w:rsidP="00F34400">
            <w:pPr>
              <w:pStyle w:val="ConsPlusNormal"/>
              <w:jc w:val="both"/>
              <w:rPr>
                <w:sz w:val="24"/>
                <w:szCs w:val="24"/>
              </w:rPr>
            </w:pPr>
            <w:r>
              <w:rPr>
                <w:sz w:val="24"/>
                <w:szCs w:val="24"/>
              </w:rPr>
              <w:t>238,19</w:t>
            </w:r>
          </w:p>
        </w:tc>
        <w:tc>
          <w:tcPr>
            <w:tcW w:w="1187" w:type="dxa"/>
          </w:tcPr>
          <w:p w:rsidR="00F34400" w:rsidRPr="00F34400" w:rsidRDefault="00F34400" w:rsidP="00F34400">
            <w:pPr>
              <w:pStyle w:val="ConsPlusNormal"/>
              <w:jc w:val="both"/>
              <w:rPr>
                <w:sz w:val="24"/>
                <w:szCs w:val="24"/>
              </w:rPr>
            </w:pPr>
            <w:r>
              <w:rPr>
                <w:sz w:val="24"/>
                <w:szCs w:val="24"/>
              </w:rPr>
              <w:t>231947,3</w:t>
            </w:r>
          </w:p>
        </w:tc>
        <w:tc>
          <w:tcPr>
            <w:tcW w:w="1220" w:type="dxa"/>
          </w:tcPr>
          <w:p w:rsidR="00F34400" w:rsidRPr="00F34400" w:rsidRDefault="00F34400" w:rsidP="00F34400">
            <w:pPr>
              <w:pStyle w:val="ConsPlusNormal"/>
              <w:jc w:val="both"/>
              <w:rPr>
                <w:sz w:val="24"/>
                <w:szCs w:val="24"/>
              </w:rPr>
            </w:pPr>
            <w:r>
              <w:rPr>
                <w:sz w:val="24"/>
                <w:szCs w:val="24"/>
              </w:rPr>
              <w:t>23370,96</w:t>
            </w:r>
          </w:p>
        </w:tc>
        <w:tc>
          <w:tcPr>
            <w:tcW w:w="743" w:type="dxa"/>
          </w:tcPr>
          <w:p w:rsidR="00F34400" w:rsidRPr="00F34400" w:rsidRDefault="00F34400" w:rsidP="00F34400">
            <w:pPr>
              <w:pStyle w:val="ConsPlusNormal"/>
              <w:jc w:val="both"/>
              <w:rPr>
                <w:sz w:val="24"/>
                <w:szCs w:val="24"/>
              </w:rPr>
            </w:pPr>
            <w:r>
              <w:rPr>
                <w:sz w:val="24"/>
                <w:szCs w:val="24"/>
              </w:rPr>
              <w:t>243,61</w:t>
            </w:r>
          </w:p>
        </w:tc>
        <w:tc>
          <w:tcPr>
            <w:tcW w:w="815" w:type="dxa"/>
          </w:tcPr>
          <w:p w:rsidR="00F34400" w:rsidRPr="00F34400" w:rsidRDefault="00F34400" w:rsidP="00F34400">
            <w:pPr>
              <w:pStyle w:val="ConsPlusNormal"/>
              <w:jc w:val="both"/>
              <w:rPr>
                <w:sz w:val="24"/>
                <w:szCs w:val="24"/>
              </w:rPr>
            </w:pPr>
            <w:r>
              <w:rPr>
                <w:sz w:val="24"/>
                <w:szCs w:val="24"/>
              </w:rPr>
              <w:t>221374,31</w:t>
            </w:r>
          </w:p>
        </w:tc>
        <w:tc>
          <w:tcPr>
            <w:tcW w:w="887" w:type="dxa"/>
          </w:tcPr>
          <w:p w:rsidR="00F34400" w:rsidRPr="00F34400" w:rsidRDefault="00F34400" w:rsidP="00F34400">
            <w:pPr>
              <w:pStyle w:val="ConsPlusNormal"/>
              <w:jc w:val="both"/>
              <w:rPr>
                <w:sz w:val="24"/>
                <w:szCs w:val="24"/>
              </w:rPr>
            </w:pPr>
            <w:r>
              <w:rPr>
                <w:sz w:val="24"/>
                <w:szCs w:val="24"/>
              </w:rPr>
              <w:t>21809,38</w:t>
            </w:r>
          </w:p>
        </w:tc>
        <w:tc>
          <w:tcPr>
            <w:tcW w:w="1479" w:type="dxa"/>
          </w:tcPr>
          <w:p w:rsidR="00F34400" w:rsidRPr="00F34400" w:rsidRDefault="00F34400" w:rsidP="00F34400">
            <w:pPr>
              <w:pStyle w:val="ConsPlusNormal"/>
              <w:jc w:val="both"/>
              <w:rPr>
                <w:sz w:val="24"/>
                <w:szCs w:val="24"/>
              </w:rPr>
            </w:pPr>
            <w:r>
              <w:rPr>
                <w:sz w:val="24"/>
                <w:szCs w:val="24"/>
              </w:rPr>
              <w:t>1561,58</w:t>
            </w:r>
          </w:p>
        </w:tc>
      </w:tr>
      <w:tr w:rsidR="00F34400" w:rsidTr="00F34400">
        <w:tc>
          <w:tcPr>
            <w:tcW w:w="1827" w:type="dxa"/>
          </w:tcPr>
          <w:p w:rsidR="00F34400" w:rsidRPr="00F34400" w:rsidRDefault="00CD2A7B" w:rsidP="00F34400">
            <w:pPr>
              <w:pStyle w:val="ConsPlusNormal"/>
              <w:jc w:val="both"/>
              <w:rPr>
                <w:sz w:val="24"/>
                <w:szCs w:val="24"/>
              </w:rPr>
            </w:pPr>
            <w:r>
              <w:rPr>
                <w:sz w:val="24"/>
                <w:szCs w:val="24"/>
              </w:rPr>
              <w:t>Левшина А.Г.</w:t>
            </w:r>
          </w:p>
        </w:tc>
        <w:tc>
          <w:tcPr>
            <w:tcW w:w="1187" w:type="dxa"/>
          </w:tcPr>
          <w:p w:rsidR="00F34400" w:rsidRPr="00F34400" w:rsidRDefault="00CD2A7B" w:rsidP="00F34400">
            <w:pPr>
              <w:pStyle w:val="ConsPlusNormal"/>
              <w:jc w:val="both"/>
              <w:rPr>
                <w:sz w:val="24"/>
                <w:szCs w:val="24"/>
              </w:rPr>
            </w:pPr>
            <w:r>
              <w:rPr>
                <w:sz w:val="24"/>
                <w:szCs w:val="24"/>
              </w:rPr>
              <w:t>170,83</w:t>
            </w:r>
          </w:p>
        </w:tc>
        <w:tc>
          <w:tcPr>
            <w:tcW w:w="1187" w:type="dxa"/>
          </w:tcPr>
          <w:p w:rsidR="00F34400" w:rsidRPr="00F34400" w:rsidRDefault="00CD2A7B" w:rsidP="00F34400">
            <w:pPr>
              <w:pStyle w:val="ConsPlusNormal"/>
              <w:jc w:val="both"/>
              <w:rPr>
                <w:sz w:val="24"/>
                <w:szCs w:val="24"/>
              </w:rPr>
            </w:pPr>
            <w:r>
              <w:rPr>
                <w:sz w:val="24"/>
                <w:szCs w:val="24"/>
              </w:rPr>
              <w:t>208391,96</w:t>
            </w:r>
          </w:p>
        </w:tc>
        <w:tc>
          <w:tcPr>
            <w:tcW w:w="1220" w:type="dxa"/>
          </w:tcPr>
          <w:p w:rsidR="00F34400" w:rsidRPr="00F34400" w:rsidRDefault="00CD2A7B" w:rsidP="00F34400">
            <w:pPr>
              <w:pStyle w:val="ConsPlusNormal"/>
              <w:jc w:val="both"/>
              <w:rPr>
                <w:sz w:val="24"/>
                <w:szCs w:val="24"/>
              </w:rPr>
            </w:pPr>
            <w:r>
              <w:rPr>
                <w:sz w:val="24"/>
                <w:szCs w:val="24"/>
              </w:rPr>
              <w:t>3659,64</w:t>
            </w:r>
          </w:p>
        </w:tc>
        <w:tc>
          <w:tcPr>
            <w:tcW w:w="743" w:type="dxa"/>
          </w:tcPr>
          <w:p w:rsidR="00F34400" w:rsidRPr="00F34400" w:rsidRDefault="00CD2A7B" w:rsidP="00F34400">
            <w:pPr>
              <w:pStyle w:val="ConsPlusNormal"/>
              <w:jc w:val="both"/>
              <w:rPr>
                <w:sz w:val="24"/>
                <w:szCs w:val="24"/>
              </w:rPr>
            </w:pPr>
            <w:r>
              <w:rPr>
                <w:sz w:val="24"/>
                <w:szCs w:val="24"/>
              </w:rPr>
              <w:t>181</w:t>
            </w:r>
          </w:p>
        </w:tc>
        <w:tc>
          <w:tcPr>
            <w:tcW w:w="815" w:type="dxa"/>
          </w:tcPr>
          <w:p w:rsidR="00F34400" w:rsidRPr="00F34400" w:rsidRDefault="00CD2A7B" w:rsidP="00F34400">
            <w:pPr>
              <w:pStyle w:val="ConsPlusNormal"/>
              <w:jc w:val="both"/>
              <w:rPr>
                <w:sz w:val="24"/>
                <w:szCs w:val="24"/>
              </w:rPr>
            </w:pPr>
            <w:r>
              <w:rPr>
                <w:sz w:val="24"/>
                <w:szCs w:val="24"/>
              </w:rPr>
              <w:t>207591,96</w:t>
            </w:r>
          </w:p>
        </w:tc>
        <w:tc>
          <w:tcPr>
            <w:tcW w:w="887" w:type="dxa"/>
          </w:tcPr>
          <w:p w:rsidR="00F34400" w:rsidRPr="00F34400" w:rsidRDefault="00CD2A7B" w:rsidP="00F34400">
            <w:pPr>
              <w:pStyle w:val="ConsPlusNormal"/>
              <w:jc w:val="both"/>
              <w:rPr>
                <w:sz w:val="24"/>
                <w:szCs w:val="24"/>
              </w:rPr>
            </w:pPr>
            <w:r>
              <w:rPr>
                <w:sz w:val="24"/>
                <w:szCs w:val="24"/>
              </w:rPr>
              <w:t>3440,75</w:t>
            </w:r>
          </w:p>
        </w:tc>
        <w:tc>
          <w:tcPr>
            <w:tcW w:w="1479" w:type="dxa"/>
          </w:tcPr>
          <w:p w:rsidR="00F34400" w:rsidRPr="00F34400" w:rsidRDefault="00CD2A7B" w:rsidP="00F34400">
            <w:pPr>
              <w:pStyle w:val="ConsPlusNormal"/>
              <w:jc w:val="both"/>
              <w:rPr>
                <w:sz w:val="24"/>
                <w:szCs w:val="24"/>
              </w:rPr>
            </w:pPr>
            <w:r>
              <w:rPr>
                <w:sz w:val="24"/>
                <w:szCs w:val="24"/>
              </w:rPr>
              <w:t>218,89</w:t>
            </w:r>
          </w:p>
        </w:tc>
      </w:tr>
      <w:tr w:rsidR="00F34400" w:rsidTr="00F34400">
        <w:tc>
          <w:tcPr>
            <w:tcW w:w="1827" w:type="dxa"/>
          </w:tcPr>
          <w:p w:rsidR="00F34400" w:rsidRPr="00F34400" w:rsidRDefault="00C57F6D" w:rsidP="00F34400">
            <w:pPr>
              <w:pStyle w:val="ConsPlusNormal"/>
              <w:jc w:val="both"/>
              <w:rPr>
                <w:sz w:val="24"/>
                <w:szCs w:val="24"/>
              </w:rPr>
            </w:pPr>
            <w:proofErr w:type="spellStart"/>
            <w:r>
              <w:rPr>
                <w:sz w:val="24"/>
                <w:szCs w:val="24"/>
              </w:rPr>
              <w:t>Телюк</w:t>
            </w:r>
            <w:proofErr w:type="spellEnd"/>
            <w:r>
              <w:rPr>
                <w:sz w:val="24"/>
                <w:szCs w:val="24"/>
              </w:rPr>
              <w:t xml:space="preserve"> Л.А.</w:t>
            </w:r>
            <w:r w:rsidR="00BF274B">
              <w:rPr>
                <w:sz w:val="24"/>
                <w:szCs w:val="24"/>
              </w:rPr>
              <w:t xml:space="preserve"> </w:t>
            </w:r>
          </w:p>
        </w:tc>
        <w:tc>
          <w:tcPr>
            <w:tcW w:w="1187" w:type="dxa"/>
          </w:tcPr>
          <w:p w:rsidR="00F34400" w:rsidRPr="00F34400" w:rsidRDefault="008E686A" w:rsidP="00F34400">
            <w:pPr>
              <w:pStyle w:val="ConsPlusNormal"/>
              <w:jc w:val="both"/>
              <w:rPr>
                <w:sz w:val="24"/>
                <w:szCs w:val="24"/>
              </w:rPr>
            </w:pPr>
            <w:r>
              <w:rPr>
                <w:sz w:val="24"/>
                <w:szCs w:val="24"/>
              </w:rPr>
              <w:t>153,79</w:t>
            </w:r>
          </w:p>
        </w:tc>
        <w:tc>
          <w:tcPr>
            <w:tcW w:w="1187" w:type="dxa"/>
          </w:tcPr>
          <w:p w:rsidR="00F34400" w:rsidRPr="00F34400" w:rsidRDefault="008E686A" w:rsidP="00F34400">
            <w:pPr>
              <w:pStyle w:val="ConsPlusNormal"/>
              <w:jc w:val="both"/>
              <w:rPr>
                <w:sz w:val="24"/>
                <w:szCs w:val="24"/>
              </w:rPr>
            </w:pPr>
            <w:r>
              <w:rPr>
                <w:sz w:val="24"/>
                <w:szCs w:val="24"/>
              </w:rPr>
              <w:t>129876,44</w:t>
            </w:r>
          </w:p>
        </w:tc>
        <w:tc>
          <w:tcPr>
            <w:tcW w:w="1220" w:type="dxa"/>
          </w:tcPr>
          <w:p w:rsidR="00F34400" w:rsidRPr="00F34400" w:rsidRDefault="008E686A" w:rsidP="00F34400">
            <w:pPr>
              <w:pStyle w:val="ConsPlusNormal"/>
              <w:jc w:val="both"/>
              <w:rPr>
                <w:sz w:val="24"/>
                <w:szCs w:val="24"/>
              </w:rPr>
            </w:pPr>
            <w:r>
              <w:rPr>
                <w:sz w:val="24"/>
                <w:szCs w:val="24"/>
              </w:rPr>
              <w:t>11823,14</w:t>
            </w:r>
          </w:p>
        </w:tc>
        <w:tc>
          <w:tcPr>
            <w:tcW w:w="743" w:type="dxa"/>
          </w:tcPr>
          <w:p w:rsidR="00F34400" w:rsidRPr="00F34400" w:rsidRDefault="00DB66D2" w:rsidP="00C170E9">
            <w:pPr>
              <w:pStyle w:val="ConsPlusNormal"/>
              <w:jc w:val="both"/>
              <w:rPr>
                <w:sz w:val="24"/>
                <w:szCs w:val="24"/>
              </w:rPr>
            </w:pPr>
            <w:r>
              <w:rPr>
                <w:sz w:val="24"/>
                <w:szCs w:val="24"/>
              </w:rPr>
              <w:t>17</w:t>
            </w:r>
            <w:r w:rsidR="00C170E9">
              <w:rPr>
                <w:sz w:val="24"/>
                <w:szCs w:val="24"/>
              </w:rPr>
              <w:t>1</w:t>
            </w:r>
            <w:r>
              <w:rPr>
                <w:sz w:val="24"/>
                <w:szCs w:val="24"/>
              </w:rPr>
              <w:t>,</w:t>
            </w:r>
            <w:r w:rsidR="00C170E9">
              <w:rPr>
                <w:sz w:val="24"/>
                <w:szCs w:val="24"/>
              </w:rPr>
              <w:t>02</w:t>
            </w:r>
          </w:p>
        </w:tc>
        <w:tc>
          <w:tcPr>
            <w:tcW w:w="815" w:type="dxa"/>
          </w:tcPr>
          <w:p w:rsidR="00F34400" w:rsidRPr="00F34400" w:rsidRDefault="00DB66D2" w:rsidP="00F34400">
            <w:pPr>
              <w:pStyle w:val="ConsPlusNormal"/>
              <w:jc w:val="both"/>
              <w:rPr>
                <w:sz w:val="24"/>
                <w:szCs w:val="24"/>
              </w:rPr>
            </w:pPr>
            <w:r>
              <w:rPr>
                <w:sz w:val="24"/>
                <w:szCs w:val="24"/>
              </w:rPr>
              <w:t>128676,44</w:t>
            </w:r>
          </w:p>
        </w:tc>
        <w:tc>
          <w:tcPr>
            <w:tcW w:w="887" w:type="dxa"/>
          </w:tcPr>
          <w:p w:rsidR="00F34400" w:rsidRPr="00F34400" w:rsidRDefault="00C170E9" w:rsidP="00F34400">
            <w:pPr>
              <w:pStyle w:val="ConsPlusNormal"/>
              <w:jc w:val="both"/>
              <w:rPr>
                <w:sz w:val="24"/>
                <w:szCs w:val="24"/>
              </w:rPr>
            </w:pPr>
            <w:r>
              <w:rPr>
                <w:sz w:val="24"/>
                <w:szCs w:val="24"/>
              </w:rPr>
              <w:t>10533,68</w:t>
            </w:r>
          </w:p>
        </w:tc>
        <w:tc>
          <w:tcPr>
            <w:tcW w:w="1479" w:type="dxa"/>
          </w:tcPr>
          <w:p w:rsidR="00F34400" w:rsidRPr="00F34400" w:rsidRDefault="00DB66D2" w:rsidP="00C170E9">
            <w:pPr>
              <w:pStyle w:val="ConsPlusNormal"/>
              <w:jc w:val="both"/>
              <w:rPr>
                <w:sz w:val="24"/>
                <w:szCs w:val="24"/>
              </w:rPr>
            </w:pPr>
            <w:r>
              <w:rPr>
                <w:sz w:val="24"/>
                <w:szCs w:val="24"/>
              </w:rPr>
              <w:t>1</w:t>
            </w:r>
            <w:r w:rsidR="00C170E9">
              <w:rPr>
                <w:sz w:val="24"/>
                <w:szCs w:val="24"/>
              </w:rPr>
              <w:t>289,46</w:t>
            </w:r>
          </w:p>
        </w:tc>
      </w:tr>
      <w:tr w:rsidR="00F34400" w:rsidTr="00F34400">
        <w:tc>
          <w:tcPr>
            <w:tcW w:w="1827" w:type="dxa"/>
          </w:tcPr>
          <w:p w:rsidR="00F34400" w:rsidRPr="00F34400" w:rsidRDefault="008E686A" w:rsidP="00F34400">
            <w:pPr>
              <w:pStyle w:val="ConsPlusNormal"/>
              <w:jc w:val="both"/>
              <w:rPr>
                <w:sz w:val="24"/>
                <w:szCs w:val="24"/>
              </w:rPr>
            </w:pPr>
            <w:r>
              <w:rPr>
                <w:sz w:val="24"/>
                <w:szCs w:val="24"/>
              </w:rPr>
              <w:t>Мишина Е.Л.</w:t>
            </w:r>
          </w:p>
        </w:tc>
        <w:tc>
          <w:tcPr>
            <w:tcW w:w="1187" w:type="dxa"/>
          </w:tcPr>
          <w:p w:rsidR="00F34400" w:rsidRPr="00F34400" w:rsidRDefault="008E686A" w:rsidP="00F34400">
            <w:pPr>
              <w:pStyle w:val="ConsPlusNormal"/>
              <w:jc w:val="both"/>
              <w:rPr>
                <w:sz w:val="24"/>
                <w:szCs w:val="24"/>
              </w:rPr>
            </w:pPr>
            <w:r>
              <w:rPr>
                <w:sz w:val="24"/>
                <w:szCs w:val="24"/>
              </w:rPr>
              <w:t>220,26</w:t>
            </w:r>
          </w:p>
        </w:tc>
        <w:tc>
          <w:tcPr>
            <w:tcW w:w="1187" w:type="dxa"/>
          </w:tcPr>
          <w:p w:rsidR="00F34400" w:rsidRPr="00F34400" w:rsidRDefault="008E686A" w:rsidP="00F34400">
            <w:pPr>
              <w:pStyle w:val="ConsPlusNormal"/>
              <w:jc w:val="both"/>
              <w:rPr>
                <w:sz w:val="24"/>
                <w:szCs w:val="24"/>
              </w:rPr>
            </w:pPr>
            <w:r>
              <w:rPr>
                <w:sz w:val="24"/>
                <w:szCs w:val="24"/>
              </w:rPr>
              <w:t>282292,83</w:t>
            </w:r>
          </w:p>
        </w:tc>
        <w:tc>
          <w:tcPr>
            <w:tcW w:w="1220" w:type="dxa"/>
          </w:tcPr>
          <w:p w:rsidR="00F34400" w:rsidRPr="00F34400" w:rsidRDefault="008E686A" w:rsidP="00F34400">
            <w:pPr>
              <w:pStyle w:val="ConsPlusNormal"/>
              <w:jc w:val="both"/>
              <w:rPr>
                <w:sz w:val="24"/>
                <w:szCs w:val="24"/>
              </w:rPr>
            </w:pPr>
            <w:r>
              <w:rPr>
                <w:sz w:val="24"/>
                <w:szCs w:val="24"/>
              </w:rPr>
              <w:t>32040,75</w:t>
            </w:r>
          </w:p>
        </w:tc>
        <w:tc>
          <w:tcPr>
            <w:tcW w:w="743" w:type="dxa"/>
          </w:tcPr>
          <w:p w:rsidR="00F34400" w:rsidRPr="00F34400" w:rsidRDefault="006F3F30" w:rsidP="00F34400">
            <w:pPr>
              <w:pStyle w:val="ConsPlusNormal"/>
              <w:jc w:val="both"/>
              <w:rPr>
                <w:sz w:val="24"/>
                <w:szCs w:val="24"/>
              </w:rPr>
            </w:pPr>
            <w:r>
              <w:rPr>
                <w:sz w:val="24"/>
                <w:szCs w:val="24"/>
              </w:rPr>
              <w:t>240,04</w:t>
            </w:r>
          </w:p>
        </w:tc>
        <w:tc>
          <w:tcPr>
            <w:tcW w:w="815" w:type="dxa"/>
          </w:tcPr>
          <w:p w:rsidR="00F34400" w:rsidRPr="00F34400" w:rsidRDefault="009268E3" w:rsidP="00F34400">
            <w:pPr>
              <w:pStyle w:val="ConsPlusNormal"/>
              <w:jc w:val="both"/>
              <w:rPr>
                <w:sz w:val="24"/>
                <w:szCs w:val="24"/>
              </w:rPr>
            </w:pPr>
            <w:r>
              <w:rPr>
                <w:sz w:val="24"/>
                <w:szCs w:val="24"/>
              </w:rPr>
              <w:t>281092,83</w:t>
            </w:r>
          </w:p>
        </w:tc>
        <w:tc>
          <w:tcPr>
            <w:tcW w:w="887" w:type="dxa"/>
          </w:tcPr>
          <w:p w:rsidR="00F34400" w:rsidRPr="00F34400" w:rsidRDefault="006F3F30" w:rsidP="00F34400">
            <w:pPr>
              <w:pStyle w:val="ConsPlusNormal"/>
              <w:jc w:val="both"/>
              <w:rPr>
                <w:sz w:val="24"/>
                <w:szCs w:val="24"/>
              </w:rPr>
            </w:pPr>
            <w:r>
              <w:rPr>
                <w:sz w:val="24"/>
                <w:szCs w:val="24"/>
              </w:rPr>
              <w:t>29275,62</w:t>
            </w:r>
          </w:p>
        </w:tc>
        <w:tc>
          <w:tcPr>
            <w:tcW w:w="1479" w:type="dxa"/>
          </w:tcPr>
          <w:p w:rsidR="00F34400" w:rsidRPr="00F34400" w:rsidRDefault="006F3F30" w:rsidP="00F34400">
            <w:pPr>
              <w:pStyle w:val="ConsPlusNormal"/>
              <w:jc w:val="both"/>
              <w:rPr>
                <w:sz w:val="24"/>
                <w:szCs w:val="24"/>
              </w:rPr>
            </w:pPr>
            <w:r>
              <w:rPr>
                <w:sz w:val="24"/>
                <w:szCs w:val="24"/>
              </w:rPr>
              <w:t>2765,13</w:t>
            </w:r>
          </w:p>
        </w:tc>
      </w:tr>
      <w:tr w:rsidR="0080138E" w:rsidTr="00F34400">
        <w:tc>
          <w:tcPr>
            <w:tcW w:w="1827" w:type="dxa"/>
          </w:tcPr>
          <w:p w:rsidR="0080138E" w:rsidRDefault="00C170E9" w:rsidP="00F34400">
            <w:pPr>
              <w:pStyle w:val="ConsPlusNormal"/>
              <w:jc w:val="both"/>
              <w:rPr>
                <w:sz w:val="24"/>
                <w:szCs w:val="24"/>
              </w:rPr>
            </w:pPr>
            <w:r>
              <w:rPr>
                <w:sz w:val="24"/>
                <w:szCs w:val="24"/>
              </w:rPr>
              <w:t>Котова Т.Н.</w:t>
            </w:r>
          </w:p>
        </w:tc>
        <w:tc>
          <w:tcPr>
            <w:tcW w:w="1187" w:type="dxa"/>
          </w:tcPr>
          <w:p w:rsidR="0080138E" w:rsidRDefault="00C170E9" w:rsidP="00F34400">
            <w:pPr>
              <w:pStyle w:val="ConsPlusNormal"/>
              <w:jc w:val="both"/>
              <w:rPr>
                <w:sz w:val="24"/>
                <w:szCs w:val="24"/>
              </w:rPr>
            </w:pPr>
            <w:r>
              <w:rPr>
                <w:sz w:val="24"/>
                <w:szCs w:val="24"/>
              </w:rPr>
              <w:t>268,57</w:t>
            </w:r>
          </w:p>
        </w:tc>
        <w:tc>
          <w:tcPr>
            <w:tcW w:w="1187" w:type="dxa"/>
          </w:tcPr>
          <w:p w:rsidR="0080138E" w:rsidRDefault="00C170E9" w:rsidP="00F34400">
            <w:pPr>
              <w:pStyle w:val="ConsPlusNormal"/>
              <w:jc w:val="both"/>
              <w:rPr>
                <w:sz w:val="24"/>
                <w:szCs w:val="24"/>
              </w:rPr>
            </w:pPr>
            <w:r>
              <w:rPr>
                <w:sz w:val="24"/>
                <w:szCs w:val="24"/>
              </w:rPr>
              <w:t>442546,76</w:t>
            </w:r>
          </w:p>
        </w:tc>
        <w:tc>
          <w:tcPr>
            <w:tcW w:w="1220" w:type="dxa"/>
          </w:tcPr>
          <w:p w:rsidR="0080138E" w:rsidRDefault="00FA6F8B" w:rsidP="00F34400">
            <w:pPr>
              <w:pStyle w:val="ConsPlusNormal"/>
              <w:jc w:val="both"/>
              <w:rPr>
                <w:sz w:val="24"/>
                <w:szCs w:val="24"/>
              </w:rPr>
            </w:pPr>
            <w:r>
              <w:rPr>
                <w:sz w:val="24"/>
                <w:szCs w:val="24"/>
              </w:rPr>
              <w:t>3295,58</w:t>
            </w:r>
          </w:p>
        </w:tc>
        <w:tc>
          <w:tcPr>
            <w:tcW w:w="743" w:type="dxa"/>
          </w:tcPr>
          <w:p w:rsidR="0080138E" w:rsidRDefault="00FA6F8B" w:rsidP="00F34400">
            <w:pPr>
              <w:pStyle w:val="ConsPlusNormal"/>
              <w:jc w:val="both"/>
              <w:rPr>
                <w:sz w:val="24"/>
                <w:szCs w:val="24"/>
              </w:rPr>
            </w:pPr>
            <w:r>
              <w:rPr>
                <w:sz w:val="24"/>
                <w:szCs w:val="24"/>
              </w:rPr>
              <w:t>285,18</w:t>
            </w:r>
          </w:p>
        </w:tc>
        <w:tc>
          <w:tcPr>
            <w:tcW w:w="815" w:type="dxa"/>
          </w:tcPr>
          <w:p w:rsidR="0080138E" w:rsidRDefault="00144725" w:rsidP="00F34400">
            <w:pPr>
              <w:pStyle w:val="ConsPlusNormal"/>
              <w:jc w:val="both"/>
              <w:rPr>
                <w:sz w:val="24"/>
                <w:szCs w:val="24"/>
              </w:rPr>
            </w:pPr>
            <w:r>
              <w:rPr>
                <w:sz w:val="24"/>
                <w:szCs w:val="24"/>
              </w:rPr>
              <w:t>441346,76</w:t>
            </w:r>
          </w:p>
        </w:tc>
        <w:tc>
          <w:tcPr>
            <w:tcW w:w="887" w:type="dxa"/>
          </w:tcPr>
          <w:p w:rsidR="0080138E" w:rsidRDefault="00144725" w:rsidP="00F34400">
            <w:pPr>
              <w:pStyle w:val="ConsPlusNormal"/>
              <w:jc w:val="both"/>
              <w:rPr>
                <w:sz w:val="24"/>
                <w:szCs w:val="24"/>
              </w:rPr>
            </w:pPr>
            <w:r>
              <w:rPr>
                <w:sz w:val="24"/>
                <w:szCs w:val="24"/>
              </w:rPr>
              <w:t>3095,22</w:t>
            </w:r>
          </w:p>
        </w:tc>
        <w:tc>
          <w:tcPr>
            <w:tcW w:w="1479" w:type="dxa"/>
          </w:tcPr>
          <w:p w:rsidR="0080138E" w:rsidRDefault="00144725" w:rsidP="00F34400">
            <w:pPr>
              <w:pStyle w:val="ConsPlusNormal"/>
              <w:jc w:val="both"/>
              <w:rPr>
                <w:sz w:val="24"/>
                <w:szCs w:val="24"/>
              </w:rPr>
            </w:pPr>
            <w:r>
              <w:rPr>
                <w:sz w:val="24"/>
                <w:szCs w:val="24"/>
              </w:rPr>
              <w:t>200,36</w:t>
            </w:r>
          </w:p>
        </w:tc>
      </w:tr>
      <w:tr w:rsidR="0080138E" w:rsidTr="00F34400">
        <w:tc>
          <w:tcPr>
            <w:tcW w:w="1827" w:type="dxa"/>
          </w:tcPr>
          <w:p w:rsidR="0080138E" w:rsidRDefault="00FA6F8B" w:rsidP="00F34400">
            <w:pPr>
              <w:pStyle w:val="ConsPlusNormal"/>
              <w:jc w:val="both"/>
              <w:rPr>
                <w:sz w:val="24"/>
                <w:szCs w:val="24"/>
              </w:rPr>
            </w:pPr>
            <w:r>
              <w:rPr>
                <w:sz w:val="24"/>
                <w:szCs w:val="24"/>
              </w:rPr>
              <w:t>Баланда Е.Н.</w:t>
            </w:r>
          </w:p>
        </w:tc>
        <w:tc>
          <w:tcPr>
            <w:tcW w:w="1187" w:type="dxa"/>
          </w:tcPr>
          <w:p w:rsidR="0080138E" w:rsidRDefault="00FA6F8B" w:rsidP="00F34400">
            <w:pPr>
              <w:pStyle w:val="ConsPlusNormal"/>
              <w:jc w:val="both"/>
              <w:rPr>
                <w:sz w:val="24"/>
                <w:szCs w:val="24"/>
              </w:rPr>
            </w:pPr>
            <w:r>
              <w:rPr>
                <w:sz w:val="24"/>
                <w:szCs w:val="24"/>
              </w:rPr>
              <w:t>268,57</w:t>
            </w:r>
          </w:p>
        </w:tc>
        <w:tc>
          <w:tcPr>
            <w:tcW w:w="1187" w:type="dxa"/>
          </w:tcPr>
          <w:p w:rsidR="0080138E" w:rsidRDefault="00FA6F8B" w:rsidP="00F34400">
            <w:pPr>
              <w:pStyle w:val="ConsPlusNormal"/>
              <w:jc w:val="both"/>
              <w:rPr>
                <w:sz w:val="24"/>
                <w:szCs w:val="24"/>
              </w:rPr>
            </w:pPr>
            <w:r>
              <w:rPr>
                <w:sz w:val="24"/>
                <w:szCs w:val="24"/>
              </w:rPr>
              <w:t>550303,85</w:t>
            </w:r>
          </w:p>
        </w:tc>
        <w:tc>
          <w:tcPr>
            <w:tcW w:w="1220" w:type="dxa"/>
          </w:tcPr>
          <w:p w:rsidR="0080138E" w:rsidRDefault="00FA6F8B" w:rsidP="00F34400">
            <w:pPr>
              <w:pStyle w:val="ConsPlusNormal"/>
              <w:jc w:val="both"/>
              <w:rPr>
                <w:sz w:val="24"/>
                <w:szCs w:val="24"/>
              </w:rPr>
            </w:pPr>
            <w:r>
              <w:rPr>
                <w:sz w:val="24"/>
                <w:szCs w:val="24"/>
              </w:rPr>
              <w:t>4098,02</w:t>
            </w:r>
          </w:p>
        </w:tc>
        <w:tc>
          <w:tcPr>
            <w:tcW w:w="743" w:type="dxa"/>
          </w:tcPr>
          <w:p w:rsidR="0080138E" w:rsidRDefault="00144725" w:rsidP="00F34400">
            <w:pPr>
              <w:pStyle w:val="ConsPlusNormal"/>
              <w:jc w:val="both"/>
              <w:rPr>
                <w:sz w:val="24"/>
                <w:szCs w:val="24"/>
              </w:rPr>
            </w:pPr>
            <w:r>
              <w:rPr>
                <w:sz w:val="24"/>
                <w:szCs w:val="24"/>
              </w:rPr>
              <w:t>286,12</w:t>
            </w:r>
          </w:p>
        </w:tc>
        <w:tc>
          <w:tcPr>
            <w:tcW w:w="815" w:type="dxa"/>
          </w:tcPr>
          <w:p w:rsidR="0080138E" w:rsidRDefault="00144725" w:rsidP="00F34400">
            <w:pPr>
              <w:pStyle w:val="ConsPlusNormal"/>
              <w:jc w:val="both"/>
              <w:rPr>
                <w:sz w:val="24"/>
                <w:szCs w:val="24"/>
              </w:rPr>
            </w:pPr>
            <w:r>
              <w:rPr>
                <w:sz w:val="24"/>
                <w:szCs w:val="24"/>
              </w:rPr>
              <w:t>549103,85</w:t>
            </w:r>
          </w:p>
        </w:tc>
        <w:tc>
          <w:tcPr>
            <w:tcW w:w="887" w:type="dxa"/>
          </w:tcPr>
          <w:p w:rsidR="0080138E" w:rsidRDefault="0095692D" w:rsidP="00F34400">
            <w:pPr>
              <w:pStyle w:val="ConsPlusNormal"/>
              <w:jc w:val="both"/>
              <w:rPr>
                <w:sz w:val="24"/>
                <w:szCs w:val="24"/>
              </w:rPr>
            </w:pPr>
            <w:r>
              <w:rPr>
                <w:sz w:val="24"/>
                <w:szCs w:val="24"/>
              </w:rPr>
              <w:t>3838,28</w:t>
            </w:r>
          </w:p>
        </w:tc>
        <w:tc>
          <w:tcPr>
            <w:tcW w:w="1479" w:type="dxa"/>
          </w:tcPr>
          <w:p w:rsidR="0080138E" w:rsidRDefault="0095692D" w:rsidP="00F34400">
            <w:pPr>
              <w:pStyle w:val="ConsPlusNormal"/>
              <w:jc w:val="both"/>
              <w:rPr>
                <w:sz w:val="24"/>
                <w:szCs w:val="24"/>
              </w:rPr>
            </w:pPr>
            <w:r>
              <w:rPr>
                <w:sz w:val="24"/>
                <w:szCs w:val="24"/>
              </w:rPr>
              <w:t>259,74</w:t>
            </w:r>
          </w:p>
        </w:tc>
      </w:tr>
      <w:tr w:rsidR="0095692D" w:rsidTr="00F34400">
        <w:tc>
          <w:tcPr>
            <w:tcW w:w="1827" w:type="dxa"/>
          </w:tcPr>
          <w:p w:rsidR="0095692D" w:rsidRDefault="0095692D" w:rsidP="00F34400">
            <w:pPr>
              <w:pStyle w:val="ConsPlusNormal"/>
              <w:jc w:val="both"/>
              <w:rPr>
                <w:sz w:val="24"/>
                <w:szCs w:val="24"/>
              </w:rPr>
            </w:pPr>
            <w:r>
              <w:rPr>
                <w:sz w:val="24"/>
                <w:szCs w:val="24"/>
              </w:rPr>
              <w:t>Итого:</w:t>
            </w:r>
          </w:p>
        </w:tc>
        <w:tc>
          <w:tcPr>
            <w:tcW w:w="1187" w:type="dxa"/>
          </w:tcPr>
          <w:p w:rsidR="0095692D" w:rsidRDefault="0095692D" w:rsidP="00F34400">
            <w:pPr>
              <w:pStyle w:val="ConsPlusNormal"/>
              <w:jc w:val="both"/>
              <w:rPr>
                <w:sz w:val="24"/>
                <w:szCs w:val="24"/>
              </w:rPr>
            </w:pPr>
          </w:p>
        </w:tc>
        <w:tc>
          <w:tcPr>
            <w:tcW w:w="1187" w:type="dxa"/>
          </w:tcPr>
          <w:p w:rsidR="0095692D" w:rsidRDefault="0095692D" w:rsidP="00F34400">
            <w:pPr>
              <w:pStyle w:val="ConsPlusNormal"/>
              <w:jc w:val="both"/>
              <w:rPr>
                <w:sz w:val="24"/>
                <w:szCs w:val="24"/>
              </w:rPr>
            </w:pPr>
          </w:p>
        </w:tc>
        <w:tc>
          <w:tcPr>
            <w:tcW w:w="1220" w:type="dxa"/>
          </w:tcPr>
          <w:p w:rsidR="0095692D" w:rsidRDefault="0095692D" w:rsidP="00F34400">
            <w:pPr>
              <w:pStyle w:val="ConsPlusNormal"/>
              <w:jc w:val="both"/>
              <w:rPr>
                <w:sz w:val="24"/>
                <w:szCs w:val="24"/>
              </w:rPr>
            </w:pPr>
            <w:r>
              <w:rPr>
                <w:sz w:val="24"/>
                <w:szCs w:val="24"/>
              </w:rPr>
              <w:t>78288,09</w:t>
            </w:r>
          </w:p>
        </w:tc>
        <w:tc>
          <w:tcPr>
            <w:tcW w:w="743" w:type="dxa"/>
          </w:tcPr>
          <w:p w:rsidR="0095692D" w:rsidRDefault="0095692D" w:rsidP="00F34400">
            <w:pPr>
              <w:pStyle w:val="ConsPlusNormal"/>
              <w:jc w:val="both"/>
              <w:rPr>
                <w:sz w:val="24"/>
                <w:szCs w:val="24"/>
              </w:rPr>
            </w:pPr>
          </w:p>
        </w:tc>
        <w:tc>
          <w:tcPr>
            <w:tcW w:w="815" w:type="dxa"/>
          </w:tcPr>
          <w:p w:rsidR="0095692D" w:rsidRDefault="0095692D" w:rsidP="00F34400">
            <w:pPr>
              <w:pStyle w:val="ConsPlusNormal"/>
              <w:jc w:val="both"/>
              <w:rPr>
                <w:sz w:val="24"/>
                <w:szCs w:val="24"/>
              </w:rPr>
            </w:pPr>
          </w:p>
        </w:tc>
        <w:tc>
          <w:tcPr>
            <w:tcW w:w="887" w:type="dxa"/>
          </w:tcPr>
          <w:p w:rsidR="0095692D" w:rsidRDefault="0095692D" w:rsidP="00F34400">
            <w:pPr>
              <w:pStyle w:val="ConsPlusNormal"/>
              <w:jc w:val="both"/>
              <w:rPr>
                <w:sz w:val="24"/>
                <w:szCs w:val="24"/>
              </w:rPr>
            </w:pPr>
            <w:r>
              <w:rPr>
                <w:sz w:val="24"/>
                <w:szCs w:val="24"/>
              </w:rPr>
              <w:t>71992,93</w:t>
            </w:r>
          </w:p>
        </w:tc>
        <w:tc>
          <w:tcPr>
            <w:tcW w:w="1479" w:type="dxa"/>
          </w:tcPr>
          <w:p w:rsidR="0095692D" w:rsidRDefault="0095692D" w:rsidP="00F34400">
            <w:pPr>
              <w:pStyle w:val="ConsPlusNormal"/>
              <w:jc w:val="both"/>
              <w:rPr>
                <w:sz w:val="24"/>
                <w:szCs w:val="24"/>
              </w:rPr>
            </w:pPr>
            <w:r>
              <w:rPr>
                <w:sz w:val="24"/>
                <w:szCs w:val="24"/>
              </w:rPr>
              <w:t>6295,16</w:t>
            </w:r>
          </w:p>
        </w:tc>
      </w:tr>
    </w:tbl>
    <w:p w:rsidR="001B3CF5" w:rsidRDefault="001B3CF5" w:rsidP="0008650A">
      <w:pPr>
        <w:pStyle w:val="ConsPlusNormal"/>
        <w:jc w:val="both"/>
      </w:pPr>
    </w:p>
    <w:p w:rsidR="00827ED6" w:rsidRDefault="00827ED6" w:rsidP="00827ED6">
      <w:pPr>
        <w:pStyle w:val="ConsPlusNormal"/>
        <w:ind w:firstLine="540"/>
        <w:jc w:val="center"/>
      </w:pPr>
      <w:r>
        <w:t>Раздел 7 Проверка операций с денежными средствами.</w:t>
      </w:r>
    </w:p>
    <w:p w:rsidR="00827ED6" w:rsidRDefault="00827ED6" w:rsidP="00123E5D">
      <w:pPr>
        <w:pStyle w:val="ConsPlusNormal"/>
        <w:ind w:firstLine="540"/>
        <w:jc w:val="both"/>
      </w:pPr>
    </w:p>
    <w:p w:rsidR="00827ED6" w:rsidRDefault="00827ED6" w:rsidP="00123E5D">
      <w:pPr>
        <w:pStyle w:val="ConsPlusNormal"/>
        <w:ind w:firstLine="540"/>
        <w:jc w:val="both"/>
      </w:pPr>
      <w:r>
        <w:t>Полнота и своевременность оприходования наличных денежных средств в кассу проверена сплошным методом, нарушений не выявлено.</w:t>
      </w:r>
    </w:p>
    <w:p w:rsidR="00827ED6" w:rsidRDefault="00827ED6" w:rsidP="00123E5D">
      <w:pPr>
        <w:pStyle w:val="ConsPlusNormal"/>
        <w:ind w:firstLine="540"/>
        <w:jc w:val="both"/>
      </w:pPr>
      <w:r>
        <w:t>Проведена инвентаризация денежных средств в кассе учреждения, недостач и излишков не выявлено. (Акт инвентаризации прилагается).</w:t>
      </w:r>
    </w:p>
    <w:p w:rsidR="003466D3" w:rsidRDefault="003466D3" w:rsidP="00123E5D">
      <w:pPr>
        <w:pStyle w:val="ConsPlusNormal"/>
        <w:ind w:firstLine="540"/>
        <w:jc w:val="both"/>
      </w:pPr>
      <w:r w:rsidRPr="00D24A83">
        <w:t>Кассовые операции за 2014 год проверены сплошным методом</w:t>
      </w:r>
      <w:r w:rsidR="009F1A46">
        <w:t xml:space="preserve">. </w:t>
      </w:r>
      <w:r w:rsidRPr="00D24A83">
        <w:t>Расчеты с подотчетными лицами проверены выборочно.</w:t>
      </w:r>
    </w:p>
    <w:p w:rsidR="009F1A46" w:rsidRPr="00D24A83" w:rsidRDefault="009F1A46" w:rsidP="00123E5D">
      <w:pPr>
        <w:pStyle w:val="ConsPlusNormal"/>
        <w:ind w:firstLine="540"/>
        <w:jc w:val="both"/>
      </w:pPr>
      <w:r>
        <w:t>В ходе проверки установлено, что в нарушение п. 2.08 Положения об учетной политике учреждения в заявлениях на выдачу наличных денежных средств под отчет не указываются сроки, на которые выдается аванс.</w:t>
      </w:r>
    </w:p>
    <w:p w:rsidR="003466D3" w:rsidRDefault="003466D3" w:rsidP="00123E5D">
      <w:pPr>
        <w:pStyle w:val="ConsPlusNormal"/>
        <w:ind w:firstLine="540"/>
        <w:jc w:val="both"/>
        <w:rPr>
          <w:color w:val="FF0000"/>
        </w:rPr>
      </w:pPr>
    </w:p>
    <w:p w:rsidR="003466D3" w:rsidRPr="003466D3" w:rsidRDefault="003466D3" w:rsidP="003466D3">
      <w:pPr>
        <w:pStyle w:val="ConsPlusNormal"/>
        <w:ind w:firstLine="540"/>
        <w:jc w:val="center"/>
        <w:rPr>
          <w:color w:val="FF0000"/>
        </w:rPr>
      </w:pPr>
      <w:r>
        <w:t>Раздел 8 Проверка расчетов с поставщиками и подрядчиками.</w:t>
      </w:r>
    </w:p>
    <w:p w:rsidR="00465FB2" w:rsidRDefault="0099700B" w:rsidP="00123E5D">
      <w:pPr>
        <w:pStyle w:val="ConsPlusNormal"/>
        <w:ind w:firstLine="540"/>
        <w:jc w:val="both"/>
        <w:rPr>
          <w:color w:val="FF0000"/>
        </w:rPr>
      </w:pPr>
      <w:r w:rsidRPr="003466D3">
        <w:rPr>
          <w:color w:val="FF0000"/>
        </w:rPr>
        <w:t xml:space="preserve"> </w:t>
      </w:r>
    </w:p>
    <w:p w:rsidR="007C505F" w:rsidRDefault="007C505F" w:rsidP="00123E5D">
      <w:pPr>
        <w:pStyle w:val="ConsPlusNormal"/>
        <w:ind w:firstLine="540"/>
        <w:jc w:val="both"/>
      </w:pPr>
      <w:r>
        <w:t>Учреждением заключены договора на оказание услуг связи, коммунальные услуги, обеспечение электроэнергией, приобретение основных средств</w:t>
      </w:r>
      <w:r w:rsidR="00FC2BB0">
        <w:t xml:space="preserve"> и другие. Финансовые расчеты к заключенным договорам отсутствуют.</w:t>
      </w:r>
    </w:p>
    <w:p w:rsidR="00E34D42" w:rsidRDefault="00E34D42" w:rsidP="00123E5D">
      <w:pPr>
        <w:pStyle w:val="ConsPlusNormal"/>
        <w:ind w:firstLine="540"/>
        <w:jc w:val="both"/>
        <w:rPr>
          <w:color w:val="FF0000"/>
        </w:rPr>
      </w:pPr>
      <w:r>
        <w:t>Проверка ведения бухгалтерского учета расчетов с поставщиками и подрядчиками выявила следующие нарушения:</w:t>
      </w:r>
    </w:p>
    <w:p w:rsidR="00453C3F" w:rsidRDefault="00E34D42" w:rsidP="00123E5D">
      <w:pPr>
        <w:pStyle w:val="ConsPlusNormal"/>
        <w:ind w:firstLine="540"/>
        <w:jc w:val="both"/>
      </w:pPr>
      <w:r w:rsidRPr="00E34D42">
        <w:t xml:space="preserve">В соответствии с </w:t>
      </w:r>
      <w:r w:rsidR="00483A38">
        <w:t xml:space="preserve">п.1 и п.3 статьи 9 </w:t>
      </w:r>
      <w:r>
        <w:t xml:space="preserve">Федерального закона от 06.12.2011 № 402-ФЗ «О бухгалтерском учете» все хозяйственные операции, проводимые учреждением, должны оформляться оправдательными документами. Эти документы служат первичными учетными документами, на основании которых ведется бухгалтерский учет. Первичный учетный документ должен </w:t>
      </w:r>
      <w:r>
        <w:lastRenderedPageBreak/>
        <w:t>быть составлен в момент совершения операции, а если это не представляется возможным – непосредственно после её окончания.</w:t>
      </w:r>
    </w:p>
    <w:p w:rsidR="00E34D42" w:rsidRDefault="00E34D42" w:rsidP="00563F7A">
      <w:pPr>
        <w:pStyle w:val="ConsPlusNormal"/>
        <w:ind w:firstLine="540"/>
        <w:jc w:val="both"/>
      </w:pPr>
      <w:r>
        <w:t xml:space="preserve">В нарушение </w:t>
      </w:r>
      <w:r w:rsidR="00483A38">
        <w:t xml:space="preserve">п.1 и п.3 статьи 9 Федерального закона от 06.12.2011 № 402-ФЗ «О бухгалтерском учете» операции по оказанию услуг в бухгалтерских регистрах отражены несвоевременно (счет № 656 от 04.04.2014 на сумму 2750 руб. отражен в журнале операций 17.04.2014; счет-фактура № 20 от 07.04.2015 </w:t>
      </w:r>
      <w:r w:rsidR="00563F7A">
        <w:t xml:space="preserve">на сумму 1509 руб. </w:t>
      </w:r>
      <w:r w:rsidR="00483A38">
        <w:t>отражен в журнале операций 17.04.2015;</w:t>
      </w:r>
      <w:r w:rsidR="00563F7A">
        <w:t xml:space="preserve"> счет № 1421 от 25.03.2015 на сумму 27150,27 руб. отражен в журнале операций 08.04.2015; счет № 1 от 17.02.2014 на сумму 84553 проведен в журнале операций </w:t>
      </w:r>
      <w:r w:rsidR="00E112FB">
        <w:t>18.12.2014)</w:t>
      </w:r>
      <w:r w:rsidR="00483A38">
        <w:t>.</w:t>
      </w:r>
    </w:p>
    <w:p w:rsidR="00A35359" w:rsidRDefault="00A35359" w:rsidP="00A35359">
      <w:pPr>
        <w:pStyle w:val="ConsPlusNormal"/>
        <w:ind w:firstLine="540"/>
        <w:jc w:val="both"/>
      </w:pPr>
      <w:r>
        <w:t xml:space="preserve">В нарушение п. 96 </w:t>
      </w:r>
      <w:r w:rsidRPr="00A35359">
        <w:t>Инструкци</w:t>
      </w:r>
      <w:r>
        <w:t>и</w:t>
      </w:r>
      <w:r w:rsidRPr="00A35359">
        <w:t xml:space="preserve"> по применению Плана счетов бухгалтерского учета автономных учреждени</w:t>
      </w:r>
      <w:r>
        <w:t>я, утвержденного приказом министерства финансов Российской Федерации от 23.12.2010 № 183н «Об утверждении п</w:t>
      </w:r>
      <w:r w:rsidRPr="00A35359">
        <w:t>лан</w:t>
      </w:r>
      <w:r>
        <w:t>а</w:t>
      </w:r>
      <w:r w:rsidRPr="00A35359">
        <w:t xml:space="preserve"> счетов бухгалтерского учета автономных учрежден</w:t>
      </w:r>
      <w:r>
        <w:t xml:space="preserve">ия и инструкции по его применению» </w:t>
      </w:r>
      <w:r w:rsidRPr="00A35359">
        <w:t>начисление доходов в сумме субсиди</w:t>
      </w:r>
      <w:r w:rsidR="00293312">
        <w:t>и</w:t>
      </w:r>
      <w:r w:rsidRPr="00A35359">
        <w:t>, предоставленн</w:t>
      </w:r>
      <w:r w:rsidR="00293312">
        <w:t>ой</w:t>
      </w:r>
      <w:r w:rsidRPr="00A35359">
        <w:t xml:space="preserve"> на выполнение муниципального задания </w:t>
      </w:r>
      <w:r w:rsidR="004D074C">
        <w:t xml:space="preserve">и субсидии на иные цели </w:t>
      </w:r>
      <w:r w:rsidRPr="00A35359">
        <w:t>на лицев</w:t>
      </w:r>
      <w:r w:rsidR="00293312">
        <w:t>ые</w:t>
      </w:r>
      <w:r w:rsidRPr="00A35359">
        <w:t xml:space="preserve"> счет</w:t>
      </w:r>
      <w:r w:rsidR="00293312">
        <w:t>а</w:t>
      </w:r>
      <w:r w:rsidRPr="00A35359">
        <w:t xml:space="preserve"> автономного учреждения</w:t>
      </w:r>
      <w:r>
        <w:t xml:space="preserve"> бухгалтерскими записями </w:t>
      </w:r>
      <w:r w:rsidRPr="00A35359">
        <w:t xml:space="preserve">по дебету счета </w:t>
      </w:r>
      <w:r w:rsidR="004D074C">
        <w:t>0</w:t>
      </w:r>
      <w:r w:rsidRPr="00A35359">
        <w:t xml:space="preserve">20580000 "Расчеты по прочим доходам" и кредиту счета </w:t>
      </w:r>
      <w:r w:rsidR="004D074C">
        <w:t>0</w:t>
      </w:r>
      <w:r w:rsidRPr="00A35359">
        <w:t>40110180 "Прочие доходы"</w:t>
      </w:r>
      <w:r>
        <w:t xml:space="preserve"> не оформлялось и в Главной книге за 2014 год не отражено.</w:t>
      </w:r>
    </w:p>
    <w:p w:rsidR="005911BF" w:rsidRDefault="00DD5CF1" w:rsidP="005911BF">
      <w:pPr>
        <w:pStyle w:val="ConsPlusNormal"/>
        <w:ind w:firstLine="540"/>
        <w:jc w:val="both"/>
      </w:pPr>
      <w:r>
        <w:t xml:space="preserve">В нарушение п. 193 </w:t>
      </w:r>
      <w:r w:rsidRPr="00A35359">
        <w:t>Инструкци</w:t>
      </w:r>
      <w:r>
        <w:t>и</w:t>
      </w:r>
      <w:r w:rsidRPr="00A35359">
        <w:t xml:space="preserve"> по применению Плана счетов бухгалтерского учета автономных учреждени</w:t>
      </w:r>
      <w:r>
        <w:t>я, утвержденного приказом министерства финансов Российской Федерации от 23.12.2010 № 183н «Об утверждении п</w:t>
      </w:r>
      <w:r w:rsidRPr="00A35359">
        <w:t>лан</w:t>
      </w:r>
      <w:r>
        <w:t>а</w:t>
      </w:r>
      <w:r w:rsidRPr="00A35359">
        <w:t xml:space="preserve"> счетов бухгалтерского учета автономных учрежден</w:t>
      </w:r>
      <w:r>
        <w:t xml:space="preserve">ия и инструкции по его применению» </w:t>
      </w:r>
      <w:r w:rsidRPr="00DD5CF1">
        <w:t xml:space="preserve">суммы </w:t>
      </w:r>
      <w:r>
        <w:t xml:space="preserve">обязательств, </w:t>
      </w:r>
      <w:r w:rsidRPr="00DD5CF1">
        <w:t xml:space="preserve">принятых автономным учреждением согласно закону, иному нормативному правовому акту, договору, соглашению </w:t>
      </w:r>
      <w:r>
        <w:t>бухгалтерскими записями п</w:t>
      </w:r>
      <w:r w:rsidRPr="00DD5CF1">
        <w:t>о кредиту соответствующих счетов аналитического учета счета 050201000 "Принятые обязательства" и дебету соответствующих счетов аналитического учета счета 050600000 "Право на принятие обязательств"</w:t>
      </w:r>
      <w:r>
        <w:t xml:space="preserve"> не оформлялись и Главной книге не отражались. Не оформлялись </w:t>
      </w:r>
      <w:r w:rsidR="005911BF">
        <w:t>б</w:t>
      </w:r>
      <w:r>
        <w:t xml:space="preserve">ухгалтерскими записями </w:t>
      </w:r>
      <w:r w:rsidR="005911BF">
        <w:t xml:space="preserve">и не отражались в Главной книге </w:t>
      </w:r>
      <w:r>
        <w:t xml:space="preserve">также </w:t>
      </w:r>
      <w:r w:rsidRPr="00DD5CF1">
        <w:t>сумм</w:t>
      </w:r>
      <w:r>
        <w:t>ы</w:t>
      </w:r>
      <w:r w:rsidRPr="00DD5CF1">
        <w:t xml:space="preserve"> обязательств учреждения, по которым в соответствии с выполненными условиями гражданско-правовой сделки, заключенной автономным учреждением или в соответствии с положениями законодательства Российской Федерации, иного правового акта, условиями договора (соглашения) возникла обязанность автономного учреждения уплатить в соответствующем финансовом году юридическому лицу, бюджету бюджетной системы Российской Федерации, физическому лицу определенную сумму денежных средств (денежные обязательства)</w:t>
      </w:r>
      <w:r>
        <w:t>.</w:t>
      </w:r>
      <w:r w:rsidR="005911BF">
        <w:t xml:space="preserve"> (Дебет </w:t>
      </w:r>
      <w:r w:rsidR="005911BF" w:rsidRPr="005911BF">
        <w:t>счета 050201000 "Принятые обязательства" и кредит счет</w:t>
      </w:r>
      <w:r w:rsidR="005911BF">
        <w:t xml:space="preserve">а </w:t>
      </w:r>
      <w:r w:rsidR="005911BF" w:rsidRPr="005911BF">
        <w:t>050202000 "Принятые денежные обязательства</w:t>
      </w:r>
      <w:r w:rsidR="005911BF">
        <w:t>»).</w:t>
      </w:r>
    </w:p>
    <w:p w:rsidR="00140FB5" w:rsidRPr="005911BF" w:rsidRDefault="00140FB5" w:rsidP="005911BF">
      <w:pPr>
        <w:pStyle w:val="ConsPlusNormal"/>
        <w:ind w:firstLine="540"/>
        <w:jc w:val="both"/>
      </w:pPr>
      <w:r>
        <w:t>В Главной книге не отражены бухгалтерские проводки на сумму 21909115,99 руб.</w:t>
      </w:r>
    </w:p>
    <w:p w:rsidR="00DD5CF1" w:rsidRPr="00DD5CF1" w:rsidRDefault="00DD5CF1" w:rsidP="00DD5CF1">
      <w:pPr>
        <w:pStyle w:val="ConsPlusNormal"/>
        <w:ind w:firstLine="540"/>
        <w:jc w:val="both"/>
      </w:pPr>
    </w:p>
    <w:p w:rsidR="003466D3" w:rsidRPr="003466D3" w:rsidRDefault="003466D3" w:rsidP="003466D3">
      <w:pPr>
        <w:pStyle w:val="ConsPlusNormal"/>
        <w:ind w:firstLine="540"/>
        <w:jc w:val="center"/>
        <w:rPr>
          <w:color w:val="FF0000"/>
        </w:rPr>
      </w:pPr>
      <w:r>
        <w:t>Раздел 9 Проверка муниципальных закупок.</w:t>
      </w:r>
    </w:p>
    <w:p w:rsidR="00065A09" w:rsidRPr="00123E5D" w:rsidRDefault="00065A09" w:rsidP="00123E5D">
      <w:pPr>
        <w:pStyle w:val="ConsPlusNormal"/>
        <w:ind w:firstLine="540"/>
        <w:jc w:val="both"/>
      </w:pPr>
    </w:p>
    <w:p w:rsidR="00D5239E" w:rsidRDefault="00AC67F2"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Муниципальны</w:t>
      </w:r>
      <w:bookmarkStart w:id="0" w:name="_GoBack"/>
      <w:bookmarkEnd w:id="0"/>
      <w:r>
        <w:rPr>
          <w:rFonts w:ascii="Times New Roman" w:hAnsi="Times New Roman" w:cs="Times New Roman"/>
          <w:sz w:val="28"/>
          <w:szCs w:val="28"/>
        </w:rPr>
        <w:t xml:space="preserve">е закупки в проверяемом учреждении осуществляются </w:t>
      </w:r>
      <w:r w:rsidR="00666AB4">
        <w:rPr>
          <w:rFonts w:ascii="Times New Roman" w:hAnsi="Times New Roman" w:cs="Times New Roman"/>
          <w:sz w:val="28"/>
          <w:szCs w:val="28"/>
        </w:rPr>
        <w:t xml:space="preserve">на основании Федерального Закона от 18.07.2011 № 223-ФЗ «О закупках товаров, работ, услуг отдельными видами </w:t>
      </w:r>
      <w:r w:rsidR="00817630">
        <w:rPr>
          <w:rFonts w:ascii="Times New Roman" w:hAnsi="Times New Roman" w:cs="Times New Roman"/>
          <w:sz w:val="28"/>
          <w:szCs w:val="28"/>
        </w:rPr>
        <w:t xml:space="preserve">юридических лиц» и Положения о закупках товаров, работ и услуг для нужд муниципального автономного учреждения дошкольного образования детей «Детская школа искусств», опубликованного на </w:t>
      </w:r>
      <w:r w:rsidR="00BA1108">
        <w:rPr>
          <w:rFonts w:ascii="Times New Roman" w:hAnsi="Times New Roman" w:cs="Times New Roman"/>
          <w:sz w:val="28"/>
          <w:szCs w:val="28"/>
        </w:rPr>
        <w:t xml:space="preserve">официальном </w:t>
      </w:r>
      <w:r w:rsidR="00817630">
        <w:rPr>
          <w:rFonts w:ascii="Times New Roman" w:hAnsi="Times New Roman" w:cs="Times New Roman"/>
          <w:sz w:val="28"/>
          <w:szCs w:val="28"/>
        </w:rPr>
        <w:t xml:space="preserve">сайте </w:t>
      </w:r>
      <w:r w:rsidR="00BA1108">
        <w:rPr>
          <w:rFonts w:ascii="Times New Roman" w:hAnsi="Times New Roman" w:cs="Times New Roman"/>
          <w:sz w:val="28"/>
          <w:szCs w:val="28"/>
        </w:rPr>
        <w:t xml:space="preserve">Российской Федерации «Портал закупок» </w:t>
      </w:r>
      <w:r w:rsidR="00817630">
        <w:rPr>
          <w:rFonts w:ascii="Times New Roman" w:hAnsi="Times New Roman" w:cs="Times New Roman"/>
          <w:sz w:val="28"/>
          <w:szCs w:val="28"/>
        </w:rPr>
        <w:t>27 декабря 2013 под номером 1130024403</w:t>
      </w:r>
      <w:r w:rsidR="00D5239E">
        <w:rPr>
          <w:rFonts w:ascii="Times New Roman" w:hAnsi="Times New Roman" w:cs="Times New Roman"/>
          <w:sz w:val="28"/>
          <w:szCs w:val="28"/>
        </w:rPr>
        <w:t xml:space="preserve"> (далее по тексту – Положения о закупках)</w:t>
      </w:r>
      <w:r w:rsidR="00817630">
        <w:rPr>
          <w:rFonts w:ascii="Times New Roman" w:hAnsi="Times New Roman" w:cs="Times New Roman"/>
          <w:sz w:val="28"/>
          <w:szCs w:val="28"/>
        </w:rPr>
        <w:t xml:space="preserve">. </w:t>
      </w:r>
    </w:p>
    <w:p w:rsidR="00FC2BB0" w:rsidRDefault="00FC2BB0"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2014 году конкурсные процедуры </w:t>
      </w:r>
      <w:r w:rsidR="00CF6527">
        <w:rPr>
          <w:rFonts w:ascii="Times New Roman" w:hAnsi="Times New Roman" w:cs="Times New Roman"/>
          <w:sz w:val="28"/>
          <w:szCs w:val="28"/>
        </w:rPr>
        <w:t xml:space="preserve">заказчиком </w:t>
      </w:r>
      <w:r>
        <w:rPr>
          <w:rFonts w:ascii="Times New Roman" w:hAnsi="Times New Roman" w:cs="Times New Roman"/>
          <w:sz w:val="28"/>
          <w:szCs w:val="28"/>
        </w:rPr>
        <w:t>не проводились.</w:t>
      </w:r>
    </w:p>
    <w:p w:rsidR="00D5239E" w:rsidRDefault="00621E0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D5239E">
        <w:rPr>
          <w:rFonts w:ascii="Times New Roman" w:hAnsi="Times New Roman" w:cs="Times New Roman"/>
          <w:sz w:val="28"/>
          <w:szCs w:val="28"/>
        </w:rPr>
        <w:t xml:space="preserve">лан закупок на 2014 год </w:t>
      </w:r>
      <w:r>
        <w:rPr>
          <w:rFonts w:ascii="Times New Roman" w:hAnsi="Times New Roman" w:cs="Times New Roman"/>
          <w:sz w:val="28"/>
          <w:szCs w:val="28"/>
        </w:rPr>
        <w:t xml:space="preserve">опубликован </w:t>
      </w:r>
      <w:r w:rsidR="00D5239E">
        <w:rPr>
          <w:rFonts w:ascii="Times New Roman" w:hAnsi="Times New Roman" w:cs="Times New Roman"/>
          <w:sz w:val="28"/>
          <w:szCs w:val="28"/>
        </w:rPr>
        <w:t xml:space="preserve">на официальном сайте «Портал закупок» </w:t>
      </w:r>
      <w:r>
        <w:rPr>
          <w:rFonts w:ascii="Times New Roman" w:hAnsi="Times New Roman" w:cs="Times New Roman"/>
          <w:sz w:val="28"/>
          <w:szCs w:val="28"/>
        </w:rPr>
        <w:t>28 декабря 2013 года под номером 2130024752</w:t>
      </w:r>
      <w:r w:rsidR="00D5239E">
        <w:rPr>
          <w:rFonts w:ascii="Times New Roman" w:hAnsi="Times New Roman" w:cs="Times New Roman"/>
          <w:sz w:val="28"/>
          <w:szCs w:val="28"/>
        </w:rPr>
        <w:t>.</w:t>
      </w:r>
      <w:r w:rsidR="00FC2BB0">
        <w:rPr>
          <w:rFonts w:ascii="Times New Roman" w:hAnsi="Times New Roman" w:cs="Times New Roman"/>
          <w:sz w:val="28"/>
          <w:szCs w:val="28"/>
        </w:rPr>
        <w:t xml:space="preserve"> </w:t>
      </w:r>
    </w:p>
    <w:p w:rsidR="00A461BE" w:rsidRDefault="00A461BE" w:rsidP="00D5239E">
      <w:pPr>
        <w:spacing w:after="0" w:line="240" w:lineRule="auto"/>
        <w:ind w:firstLine="709"/>
        <w:jc w:val="center"/>
        <w:rPr>
          <w:rFonts w:ascii="Times New Roman" w:hAnsi="Times New Roman" w:cs="Times New Roman"/>
          <w:sz w:val="28"/>
          <w:szCs w:val="28"/>
        </w:rPr>
      </w:pPr>
    </w:p>
    <w:p w:rsidR="00D5239E" w:rsidRDefault="00D5239E" w:rsidP="00D5239E">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Раздел 10 Заключительная часть</w:t>
      </w:r>
    </w:p>
    <w:p w:rsidR="00293312" w:rsidRDefault="00293312" w:rsidP="00645B28">
      <w:pPr>
        <w:spacing w:after="0" w:line="240" w:lineRule="auto"/>
        <w:ind w:firstLine="709"/>
        <w:jc w:val="both"/>
        <w:rPr>
          <w:rFonts w:ascii="Times New Roman" w:hAnsi="Times New Roman" w:cs="Times New Roman"/>
          <w:sz w:val="28"/>
          <w:szCs w:val="28"/>
        </w:rPr>
      </w:pPr>
    </w:p>
    <w:p w:rsidR="006248AE" w:rsidRDefault="006248A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проверке установлены нарушения, имеющие стоимостную оценку:</w:t>
      </w:r>
    </w:p>
    <w:p w:rsidR="006248AE" w:rsidRDefault="006248A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Переплата по </w:t>
      </w:r>
      <w:r w:rsidR="00B46597">
        <w:rPr>
          <w:rFonts w:ascii="Times New Roman" w:hAnsi="Times New Roman" w:cs="Times New Roman"/>
          <w:sz w:val="28"/>
          <w:szCs w:val="28"/>
        </w:rPr>
        <w:t>заработной плате</w:t>
      </w:r>
      <w:r>
        <w:rPr>
          <w:rFonts w:ascii="Times New Roman" w:hAnsi="Times New Roman" w:cs="Times New Roman"/>
          <w:sz w:val="28"/>
          <w:szCs w:val="28"/>
        </w:rPr>
        <w:t xml:space="preserve"> составила</w:t>
      </w:r>
      <w:r w:rsidR="00B46597">
        <w:rPr>
          <w:rFonts w:ascii="Times New Roman" w:hAnsi="Times New Roman" w:cs="Times New Roman"/>
          <w:sz w:val="28"/>
          <w:szCs w:val="28"/>
        </w:rPr>
        <w:t xml:space="preserve"> </w:t>
      </w:r>
      <w:r w:rsidR="0095692D">
        <w:rPr>
          <w:rFonts w:ascii="Times New Roman" w:hAnsi="Times New Roman" w:cs="Times New Roman"/>
          <w:sz w:val="28"/>
          <w:szCs w:val="28"/>
        </w:rPr>
        <w:t>15695,16 руб.</w:t>
      </w:r>
    </w:p>
    <w:p w:rsidR="00B46597" w:rsidRDefault="00B4659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Несвоевременно отражены в бухгалтерских регистрах счета на общую сумму 115962,27 руб.</w:t>
      </w:r>
    </w:p>
    <w:p w:rsidR="00185A0D" w:rsidRDefault="00185A0D"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Главной книге не отражены бухгалтерские проводки на сумму </w:t>
      </w:r>
      <w:r w:rsidR="00140FB5">
        <w:rPr>
          <w:rFonts w:ascii="Times New Roman" w:hAnsi="Times New Roman" w:cs="Times New Roman"/>
          <w:sz w:val="28"/>
          <w:szCs w:val="28"/>
        </w:rPr>
        <w:t>21909115,99 руб. (счета 440110180, 540110180, 050201000, 050600000)</w:t>
      </w:r>
    </w:p>
    <w:p w:rsidR="00D5239E" w:rsidRDefault="00D5239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вопросам, не нашедшим отражения в акте проверки, нарушений не установлено.</w:t>
      </w:r>
    </w:p>
    <w:p w:rsidR="008949B5" w:rsidRDefault="008949B5"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CF6527" w:rsidRDefault="00CF6527" w:rsidP="00645B28">
      <w:pPr>
        <w:spacing w:after="0" w:line="240" w:lineRule="auto"/>
        <w:ind w:firstLine="709"/>
        <w:jc w:val="both"/>
        <w:rPr>
          <w:rFonts w:ascii="Times New Roman" w:hAnsi="Times New Roman" w:cs="Times New Roman"/>
          <w:sz w:val="28"/>
          <w:szCs w:val="28"/>
        </w:rPr>
      </w:pP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рабочей группы:</w:t>
      </w: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заместитель начальника – главный бухгалтер________________ </w:t>
      </w:r>
      <w:proofErr w:type="spellStart"/>
      <w:r>
        <w:rPr>
          <w:rFonts w:ascii="Times New Roman" w:hAnsi="Times New Roman" w:cs="Times New Roman"/>
          <w:sz w:val="28"/>
          <w:szCs w:val="28"/>
        </w:rPr>
        <w:t>Бочарова</w:t>
      </w:r>
      <w:proofErr w:type="spellEnd"/>
      <w:r>
        <w:rPr>
          <w:rFonts w:ascii="Times New Roman" w:hAnsi="Times New Roman" w:cs="Times New Roman"/>
          <w:sz w:val="28"/>
          <w:szCs w:val="28"/>
        </w:rPr>
        <w:t xml:space="preserve"> Т.В.</w:t>
      </w: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Члены группы: </w:t>
      </w: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специалист – зам. главного бухгалтера ___________Пивоварова М.М.</w:t>
      </w: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ведущий специалист _______________________________</w:t>
      </w:r>
      <w:r w:rsidR="00CE3085">
        <w:rPr>
          <w:rFonts w:ascii="Times New Roman" w:hAnsi="Times New Roman" w:cs="Times New Roman"/>
          <w:sz w:val="28"/>
          <w:szCs w:val="28"/>
        </w:rPr>
        <w:t>__</w:t>
      </w:r>
      <w:r>
        <w:rPr>
          <w:rFonts w:ascii="Times New Roman" w:hAnsi="Times New Roman" w:cs="Times New Roman"/>
          <w:sz w:val="28"/>
          <w:szCs w:val="28"/>
        </w:rPr>
        <w:t>__Остапенко С.Н.</w:t>
      </w:r>
    </w:p>
    <w:p w:rsidR="00CF6527" w:rsidRDefault="00CF6527" w:rsidP="00CF6527">
      <w:pPr>
        <w:spacing w:after="0" w:line="240" w:lineRule="auto"/>
        <w:jc w:val="both"/>
        <w:rPr>
          <w:rFonts w:ascii="Times New Roman" w:hAnsi="Times New Roman" w:cs="Times New Roman"/>
          <w:sz w:val="28"/>
          <w:szCs w:val="28"/>
        </w:rPr>
      </w:pP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 МАОУ ДОД «</w:t>
      </w:r>
      <w:proofErr w:type="spellStart"/>
      <w:proofErr w:type="gramStart"/>
      <w:r>
        <w:rPr>
          <w:rFonts w:ascii="Times New Roman" w:hAnsi="Times New Roman" w:cs="Times New Roman"/>
          <w:sz w:val="28"/>
          <w:szCs w:val="28"/>
        </w:rPr>
        <w:t>ДШИ»_</w:t>
      </w:r>
      <w:proofErr w:type="gramEnd"/>
      <w:r>
        <w:rPr>
          <w:rFonts w:ascii="Times New Roman" w:hAnsi="Times New Roman" w:cs="Times New Roman"/>
          <w:sz w:val="28"/>
          <w:szCs w:val="28"/>
        </w:rPr>
        <w:t>_______________</w:t>
      </w:r>
      <w:r w:rsidR="00AC26FA">
        <w:rPr>
          <w:rFonts w:ascii="Times New Roman" w:hAnsi="Times New Roman" w:cs="Times New Roman"/>
          <w:sz w:val="28"/>
          <w:szCs w:val="28"/>
        </w:rPr>
        <w:t>____</w:t>
      </w:r>
      <w:r>
        <w:rPr>
          <w:rFonts w:ascii="Times New Roman" w:hAnsi="Times New Roman" w:cs="Times New Roman"/>
          <w:sz w:val="28"/>
          <w:szCs w:val="28"/>
        </w:rPr>
        <w:t>_________</w:t>
      </w:r>
      <w:r w:rsidR="00AC26FA">
        <w:rPr>
          <w:rFonts w:ascii="Times New Roman" w:hAnsi="Times New Roman" w:cs="Times New Roman"/>
          <w:sz w:val="28"/>
          <w:szCs w:val="28"/>
        </w:rPr>
        <w:t>Баланда</w:t>
      </w:r>
      <w:proofErr w:type="spellEnd"/>
      <w:r w:rsidR="00AC26FA">
        <w:rPr>
          <w:rFonts w:ascii="Times New Roman" w:hAnsi="Times New Roman" w:cs="Times New Roman"/>
          <w:sz w:val="28"/>
          <w:szCs w:val="28"/>
        </w:rPr>
        <w:t xml:space="preserve"> Е.Н.</w:t>
      </w:r>
    </w:p>
    <w:p w:rsidR="00AC26FA" w:rsidRDefault="00AC26FA" w:rsidP="00CF6527">
      <w:pPr>
        <w:spacing w:after="0" w:line="240" w:lineRule="auto"/>
        <w:jc w:val="both"/>
        <w:rPr>
          <w:rFonts w:ascii="Times New Roman" w:hAnsi="Times New Roman" w:cs="Times New Roman"/>
          <w:sz w:val="28"/>
          <w:szCs w:val="28"/>
        </w:rPr>
      </w:pPr>
    </w:p>
    <w:p w:rsidR="00CE3085" w:rsidRDefault="00AC26FA"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Директор </w:t>
      </w:r>
      <w:r w:rsidRPr="00B550E0">
        <w:rPr>
          <w:rFonts w:ascii="Times New Roman" w:hAnsi="Times New Roman" w:cs="Times New Roman"/>
          <w:sz w:val="28"/>
          <w:szCs w:val="28"/>
        </w:rPr>
        <w:t>Муниципальн</w:t>
      </w:r>
      <w:r w:rsidR="00CE3085">
        <w:rPr>
          <w:rFonts w:ascii="Times New Roman" w:hAnsi="Times New Roman" w:cs="Times New Roman"/>
          <w:sz w:val="28"/>
          <w:szCs w:val="28"/>
        </w:rPr>
        <w:t>ого</w:t>
      </w:r>
      <w:r w:rsidRPr="00B550E0">
        <w:rPr>
          <w:rFonts w:ascii="Times New Roman" w:hAnsi="Times New Roman" w:cs="Times New Roman"/>
          <w:sz w:val="28"/>
          <w:szCs w:val="28"/>
        </w:rPr>
        <w:t xml:space="preserve"> казенн</w:t>
      </w:r>
      <w:r w:rsidR="00CE3085">
        <w:rPr>
          <w:rFonts w:ascii="Times New Roman" w:hAnsi="Times New Roman" w:cs="Times New Roman"/>
          <w:sz w:val="28"/>
          <w:szCs w:val="28"/>
        </w:rPr>
        <w:t>ого</w:t>
      </w:r>
    </w:p>
    <w:p w:rsidR="00CE3085" w:rsidRDefault="00AC26FA" w:rsidP="00CF6527">
      <w:pPr>
        <w:spacing w:after="0" w:line="240" w:lineRule="auto"/>
        <w:jc w:val="both"/>
        <w:rPr>
          <w:rFonts w:ascii="Times New Roman" w:hAnsi="Times New Roman" w:cs="Times New Roman"/>
          <w:sz w:val="28"/>
          <w:szCs w:val="28"/>
        </w:rPr>
      </w:pPr>
      <w:r w:rsidRPr="00B550E0">
        <w:rPr>
          <w:rFonts w:ascii="Times New Roman" w:hAnsi="Times New Roman" w:cs="Times New Roman"/>
          <w:sz w:val="28"/>
          <w:szCs w:val="28"/>
        </w:rPr>
        <w:t>учреждени</w:t>
      </w:r>
      <w:r w:rsidR="00CE3085">
        <w:rPr>
          <w:rFonts w:ascii="Times New Roman" w:hAnsi="Times New Roman" w:cs="Times New Roman"/>
          <w:sz w:val="28"/>
          <w:szCs w:val="28"/>
        </w:rPr>
        <w:t>я</w:t>
      </w:r>
      <w:r w:rsidRPr="00B550E0">
        <w:rPr>
          <w:rFonts w:ascii="Times New Roman" w:hAnsi="Times New Roman" w:cs="Times New Roman"/>
          <w:sz w:val="28"/>
          <w:szCs w:val="28"/>
        </w:rPr>
        <w:t xml:space="preserve"> "Центр по обеспечению</w:t>
      </w:r>
    </w:p>
    <w:p w:rsidR="00CE3085" w:rsidRDefault="00AC26FA" w:rsidP="00CF6527">
      <w:pPr>
        <w:spacing w:after="0" w:line="240" w:lineRule="auto"/>
        <w:jc w:val="both"/>
        <w:rPr>
          <w:rFonts w:ascii="Times New Roman" w:hAnsi="Times New Roman" w:cs="Times New Roman"/>
          <w:sz w:val="28"/>
          <w:szCs w:val="28"/>
        </w:rPr>
      </w:pPr>
      <w:r w:rsidRPr="00B550E0">
        <w:rPr>
          <w:rFonts w:ascii="Times New Roman" w:hAnsi="Times New Roman" w:cs="Times New Roman"/>
          <w:sz w:val="28"/>
          <w:szCs w:val="28"/>
        </w:rPr>
        <w:t>деятельности учреждений культуры</w:t>
      </w:r>
    </w:p>
    <w:p w:rsidR="00AC26FA" w:rsidRDefault="00AC26FA" w:rsidP="00CF6527">
      <w:pPr>
        <w:spacing w:after="0" w:line="240" w:lineRule="auto"/>
        <w:jc w:val="both"/>
        <w:rPr>
          <w:rFonts w:ascii="Times New Roman" w:hAnsi="Times New Roman" w:cs="Times New Roman"/>
          <w:sz w:val="28"/>
          <w:szCs w:val="28"/>
        </w:rPr>
      </w:pPr>
      <w:r w:rsidRPr="00B550E0">
        <w:rPr>
          <w:rFonts w:ascii="Times New Roman" w:hAnsi="Times New Roman" w:cs="Times New Roman"/>
          <w:sz w:val="28"/>
          <w:szCs w:val="28"/>
        </w:rPr>
        <w:t>Октябрьского района"</w:t>
      </w:r>
      <w:r w:rsidR="00CE3085">
        <w:rPr>
          <w:rFonts w:ascii="Times New Roman" w:hAnsi="Times New Roman" w:cs="Times New Roman"/>
          <w:sz w:val="28"/>
          <w:szCs w:val="28"/>
        </w:rPr>
        <w:t xml:space="preserve">                           ______________________Ананченко Л.Н.</w:t>
      </w:r>
    </w:p>
    <w:p w:rsidR="00AC26FA" w:rsidRDefault="00AC26FA" w:rsidP="00CF6527">
      <w:pPr>
        <w:spacing w:after="0" w:line="240" w:lineRule="auto"/>
        <w:jc w:val="both"/>
        <w:rPr>
          <w:rFonts w:ascii="Times New Roman" w:hAnsi="Times New Roman" w:cs="Times New Roman"/>
          <w:sz w:val="28"/>
          <w:szCs w:val="28"/>
        </w:rPr>
      </w:pPr>
    </w:p>
    <w:p w:rsidR="00AC26FA" w:rsidRDefault="00AC26FA"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 проверки получил(а)» _________________________________________</w:t>
      </w:r>
    </w:p>
    <w:p w:rsidR="00645B28" w:rsidRPr="00B46597" w:rsidRDefault="00AC26FA" w:rsidP="00B465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Дата получения акта </w:t>
      </w:r>
      <w:proofErr w:type="gramStart"/>
      <w:r>
        <w:rPr>
          <w:rFonts w:ascii="Times New Roman" w:hAnsi="Times New Roman" w:cs="Times New Roman"/>
          <w:sz w:val="28"/>
          <w:szCs w:val="28"/>
        </w:rPr>
        <w:t>проверки:_</w:t>
      </w:r>
      <w:proofErr w:type="gramEnd"/>
      <w:r>
        <w:rPr>
          <w:rFonts w:ascii="Times New Roman" w:hAnsi="Times New Roman" w:cs="Times New Roman"/>
          <w:sz w:val="28"/>
          <w:szCs w:val="28"/>
        </w:rPr>
        <w:t>_____________________________________</w:t>
      </w:r>
    </w:p>
    <w:sectPr w:rsidR="00645B28" w:rsidRPr="00B46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44A4D"/>
    <w:multiLevelType w:val="hybridMultilevel"/>
    <w:tmpl w:val="DBD2C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818A7"/>
    <w:multiLevelType w:val="hybridMultilevel"/>
    <w:tmpl w:val="B1C0C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385D4D"/>
    <w:multiLevelType w:val="hybridMultilevel"/>
    <w:tmpl w:val="BBF66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C966D2"/>
    <w:multiLevelType w:val="hybridMultilevel"/>
    <w:tmpl w:val="345AE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39D"/>
    <w:rsid w:val="00013E30"/>
    <w:rsid w:val="00057E14"/>
    <w:rsid w:val="00065A09"/>
    <w:rsid w:val="0008650A"/>
    <w:rsid w:val="00092267"/>
    <w:rsid w:val="00104B46"/>
    <w:rsid w:val="00110FA2"/>
    <w:rsid w:val="00123E5D"/>
    <w:rsid w:val="00140FB5"/>
    <w:rsid w:val="00144725"/>
    <w:rsid w:val="001468FC"/>
    <w:rsid w:val="00185A0D"/>
    <w:rsid w:val="001878C8"/>
    <w:rsid w:val="00191937"/>
    <w:rsid w:val="001A463F"/>
    <w:rsid w:val="001B3CF5"/>
    <w:rsid w:val="001E7BC5"/>
    <w:rsid w:val="002247B9"/>
    <w:rsid w:val="0025569C"/>
    <w:rsid w:val="00262EE2"/>
    <w:rsid w:val="00282DDE"/>
    <w:rsid w:val="00293312"/>
    <w:rsid w:val="002B5D9A"/>
    <w:rsid w:val="002E3B0C"/>
    <w:rsid w:val="002F34DC"/>
    <w:rsid w:val="0030279B"/>
    <w:rsid w:val="003466D3"/>
    <w:rsid w:val="003819F9"/>
    <w:rsid w:val="003F7C95"/>
    <w:rsid w:val="00420B60"/>
    <w:rsid w:val="004243FA"/>
    <w:rsid w:val="004448AC"/>
    <w:rsid w:val="00453C3F"/>
    <w:rsid w:val="00465FB2"/>
    <w:rsid w:val="00473E7E"/>
    <w:rsid w:val="004755F6"/>
    <w:rsid w:val="00483A38"/>
    <w:rsid w:val="004921AD"/>
    <w:rsid w:val="004D074C"/>
    <w:rsid w:val="00525A57"/>
    <w:rsid w:val="00535044"/>
    <w:rsid w:val="005613DD"/>
    <w:rsid w:val="00563F7A"/>
    <w:rsid w:val="00567B57"/>
    <w:rsid w:val="0057039D"/>
    <w:rsid w:val="00582933"/>
    <w:rsid w:val="005851E9"/>
    <w:rsid w:val="005911BF"/>
    <w:rsid w:val="005A53E9"/>
    <w:rsid w:val="00621E0C"/>
    <w:rsid w:val="006248AE"/>
    <w:rsid w:val="00645B28"/>
    <w:rsid w:val="00666AB4"/>
    <w:rsid w:val="00666D12"/>
    <w:rsid w:val="006D3B86"/>
    <w:rsid w:val="006E1493"/>
    <w:rsid w:val="006F3F30"/>
    <w:rsid w:val="007355FC"/>
    <w:rsid w:val="00747DA0"/>
    <w:rsid w:val="007722FF"/>
    <w:rsid w:val="007744A6"/>
    <w:rsid w:val="00791B3D"/>
    <w:rsid w:val="007A1616"/>
    <w:rsid w:val="007C505F"/>
    <w:rsid w:val="0080138E"/>
    <w:rsid w:val="00817630"/>
    <w:rsid w:val="00826FBB"/>
    <w:rsid w:val="00827ED6"/>
    <w:rsid w:val="008340F7"/>
    <w:rsid w:val="00840120"/>
    <w:rsid w:val="00890EFB"/>
    <w:rsid w:val="008949B5"/>
    <w:rsid w:val="008D4B18"/>
    <w:rsid w:val="008E686A"/>
    <w:rsid w:val="008F1B9D"/>
    <w:rsid w:val="009220D7"/>
    <w:rsid w:val="009268E3"/>
    <w:rsid w:val="009413DF"/>
    <w:rsid w:val="0095692D"/>
    <w:rsid w:val="00991607"/>
    <w:rsid w:val="0099700B"/>
    <w:rsid w:val="009F1A46"/>
    <w:rsid w:val="00A052C4"/>
    <w:rsid w:val="00A35359"/>
    <w:rsid w:val="00A461BE"/>
    <w:rsid w:val="00A6608B"/>
    <w:rsid w:val="00AB46E7"/>
    <w:rsid w:val="00AC26FA"/>
    <w:rsid w:val="00AC67F2"/>
    <w:rsid w:val="00AD0D23"/>
    <w:rsid w:val="00AF28AD"/>
    <w:rsid w:val="00AF381D"/>
    <w:rsid w:val="00AF4D8F"/>
    <w:rsid w:val="00B00BE4"/>
    <w:rsid w:val="00B22D53"/>
    <w:rsid w:val="00B46597"/>
    <w:rsid w:val="00B550E0"/>
    <w:rsid w:val="00B97F09"/>
    <w:rsid w:val="00BA1108"/>
    <w:rsid w:val="00BE2229"/>
    <w:rsid w:val="00BF274B"/>
    <w:rsid w:val="00C170E9"/>
    <w:rsid w:val="00C57F6D"/>
    <w:rsid w:val="00C757DC"/>
    <w:rsid w:val="00C9463E"/>
    <w:rsid w:val="00CB6243"/>
    <w:rsid w:val="00CD2A7B"/>
    <w:rsid w:val="00CE3085"/>
    <w:rsid w:val="00CF6527"/>
    <w:rsid w:val="00D11F58"/>
    <w:rsid w:val="00D24A83"/>
    <w:rsid w:val="00D32F82"/>
    <w:rsid w:val="00D5239E"/>
    <w:rsid w:val="00D529AE"/>
    <w:rsid w:val="00DA223C"/>
    <w:rsid w:val="00DA7981"/>
    <w:rsid w:val="00DB66D2"/>
    <w:rsid w:val="00DD2F37"/>
    <w:rsid w:val="00DD5CF1"/>
    <w:rsid w:val="00DE1E0A"/>
    <w:rsid w:val="00E112FB"/>
    <w:rsid w:val="00E34D42"/>
    <w:rsid w:val="00E613C4"/>
    <w:rsid w:val="00E73DF8"/>
    <w:rsid w:val="00EA519D"/>
    <w:rsid w:val="00EB6759"/>
    <w:rsid w:val="00EF35AD"/>
    <w:rsid w:val="00EF3C1D"/>
    <w:rsid w:val="00F150A6"/>
    <w:rsid w:val="00F34400"/>
    <w:rsid w:val="00F40E8D"/>
    <w:rsid w:val="00F43179"/>
    <w:rsid w:val="00F648D0"/>
    <w:rsid w:val="00F70B9D"/>
    <w:rsid w:val="00F86517"/>
    <w:rsid w:val="00F9632D"/>
    <w:rsid w:val="00FA6F8B"/>
    <w:rsid w:val="00FB4B45"/>
    <w:rsid w:val="00FC2BB0"/>
    <w:rsid w:val="00FF6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AF1E40-486A-4ED6-85D2-32AC5E62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4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D4B18"/>
    <w:pPr>
      <w:ind w:left="720"/>
      <w:contextualSpacing/>
    </w:pPr>
  </w:style>
  <w:style w:type="paragraph" w:customStyle="1" w:styleId="ConsPlusNormal">
    <w:name w:val="ConsPlusNormal"/>
    <w:rsid w:val="00123E5D"/>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uiPriority w:val="99"/>
    <w:rsid w:val="00F150A6"/>
    <w:pPr>
      <w:autoSpaceDE w:val="0"/>
      <w:autoSpaceDN w:val="0"/>
      <w:adjustRightInd w:val="0"/>
      <w:spacing w:after="0" w:line="240" w:lineRule="auto"/>
    </w:pPr>
    <w:rPr>
      <w:rFonts w:ascii="Times New Roman" w:hAnsi="Times New Roman" w:cs="Times New Roman"/>
      <w:b/>
      <w:bCs/>
      <w:sz w:val="28"/>
      <w:szCs w:val="28"/>
    </w:rPr>
  </w:style>
  <w:style w:type="paragraph" w:styleId="a5">
    <w:name w:val="Balloon Text"/>
    <w:basedOn w:val="a"/>
    <w:link w:val="a6"/>
    <w:uiPriority w:val="99"/>
    <w:semiHidden/>
    <w:unhideWhenUsed/>
    <w:rsid w:val="00621E0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1E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3B04BDBE5FE8A2999AAAE6EE37A777CB3808B9C886E5E7BC0B103A6E4DAB197F89F6745FDD641F72Ao8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D79A484885B7FCD35B54937D852156872FE055410E3C73EF6D1DDD245AE7988F96BB60AB8433ADFxB2E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A5438-BFB5-4261-AC07-EB6D2089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Pages>1</Pages>
  <Words>4222</Words>
  <Characters>24071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Bocharova</dc:creator>
  <cp:keywords/>
  <dc:description/>
  <cp:lastModifiedBy>Bocharova</cp:lastModifiedBy>
  <cp:revision>49</cp:revision>
  <cp:lastPrinted>2015-10-30T01:15:00Z</cp:lastPrinted>
  <dcterms:created xsi:type="dcterms:W3CDTF">2015-10-19T02:37:00Z</dcterms:created>
  <dcterms:modified xsi:type="dcterms:W3CDTF">2015-10-30T02:19:00Z</dcterms:modified>
</cp:coreProperties>
</file>