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3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7"/>
        <w:gridCol w:w="1642"/>
        <w:gridCol w:w="815"/>
        <w:gridCol w:w="898"/>
        <w:gridCol w:w="816"/>
        <w:gridCol w:w="816"/>
        <w:gridCol w:w="811"/>
        <w:gridCol w:w="816"/>
        <w:gridCol w:w="898"/>
        <w:gridCol w:w="816"/>
        <w:gridCol w:w="816"/>
        <w:gridCol w:w="811"/>
        <w:gridCol w:w="816"/>
        <w:gridCol w:w="898"/>
        <w:gridCol w:w="816"/>
        <w:gridCol w:w="816"/>
        <w:gridCol w:w="1244"/>
      </w:tblGrid>
      <w:tr w:rsidR="002E151B" w:rsidRPr="002E151B" w:rsidTr="002E151B">
        <w:trPr>
          <w:cantSplit/>
          <w:trHeight w:val="86"/>
          <w:tblHeader/>
        </w:trPr>
        <w:tc>
          <w:tcPr>
            <w:tcW w:w="15332" w:type="dxa"/>
            <w:gridSpan w:val="17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</w:pPr>
          </w:p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>Информация о ходе реализации муниципальных программ Октябрьского района за январь-июнь 2016 года</w:t>
            </w:r>
          </w:p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</w:tr>
      <w:tr w:rsidR="002E151B" w:rsidRPr="002E151B" w:rsidTr="002E151B">
        <w:trPr>
          <w:cantSplit/>
          <w:trHeight w:val="211"/>
          <w:tblHeader/>
        </w:trPr>
        <w:tc>
          <w:tcPr>
            <w:tcW w:w="15332" w:type="dxa"/>
            <w:gridSpan w:val="17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</w:tr>
      <w:tr w:rsidR="002E151B" w:rsidRPr="002E151B" w:rsidTr="002E151B">
        <w:trPr>
          <w:cantSplit/>
          <w:tblHeader/>
        </w:trPr>
        <w:tc>
          <w:tcPr>
            <w:tcW w:w="787" w:type="dxa"/>
            <w:vMerge w:val="restart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 </w:t>
            </w: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№</w:t>
            </w:r>
          </w:p>
        </w:tc>
        <w:tc>
          <w:tcPr>
            <w:tcW w:w="1642" w:type="dxa"/>
            <w:vMerge w:val="restart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Наименование программы/мероприятия</w:t>
            </w:r>
          </w:p>
        </w:tc>
        <w:tc>
          <w:tcPr>
            <w:tcW w:w="4156" w:type="dxa"/>
            <w:gridSpan w:val="5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Плановый годовой объем финансирования, тыс. рублей</w:t>
            </w:r>
          </w:p>
        </w:tc>
        <w:tc>
          <w:tcPr>
            <w:tcW w:w="4157" w:type="dxa"/>
            <w:gridSpan w:val="5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Фактически профинансировано в отчетном периоде, тыс. рублей</w:t>
            </w:r>
          </w:p>
        </w:tc>
        <w:tc>
          <w:tcPr>
            <w:tcW w:w="4590" w:type="dxa"/>
            <w:gridSpan w:val="5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Фактически выполнено в отчетном периоде, тыс. рублей</w:t>
            </w:r>
          </w:p>
        </w:tc>
      </w:tr>
      <w:tr w:rsidR="002E151B" w:rsidRPr="002E151B" w:rsidTr="002E151B">
        <w:trPr>
          <w:cantSplit/>
          <w:tblHeader/>
        </w:trPr>
        <w:tc>
          <w:tcPr>
            <w:tcW w:w="0" w:type="auto"/>
            <w:vMerge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15" w:type="dxa"/>
            <w:vMerge w:val="restart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Всего</w:t>
            </w:r>
          </w:p>
        </w:tc>
        <w:tc>
          <w:tcPr>
            <w:tcW w:w="3341" w:type="dxa"/>
            <w:gridSpan w:val="4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 том числе:</w:t>
            </w:r>
          </w:p>
        </w:tc>
        <w:tc>
          <w:tcPr>
            <w:tcW w:w="816" w:type="dxa"/>
            <w:vMerge w:val="restart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Всего</w:t>
            </w:r>
          </w:p>
        </w:tc>
        <w:tc>
          <w:tcPr>
            <w:tcW w:w="3341" w:type="dxa"/>
            <w:gridSpan w:val="4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 том числе:</w:t>
            </w:r>
          </w:p>
        </w:tc>
        <w:tc>
          <w:tcPr>
            <w:tcW w:w="816" w:type="dxa"/>
            <w:vMerge w:val="restart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Всего</w:t>
            </w:r>
          </w:p>
        </w:tc>
        <w:tc>
          <w:tcPr>
            <w:tcW w:w="3774" w:type="dxa"/>
            <w:gridSpan w:val="4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 том числе:</w:t>
            </w:r>
          </w:p>
        </w:tc>
      </w:tr>
      <w:tr w:rsidR="002E151B" w:rsidRPr="002E151B" w:rsidTr="002E151B">
        <w:trPr>
          <w:cantSplit/>
          <w:tblHeader/>
        </w:trPr>
        <w:tc>
          <w:tcPr>
            <w:tcW w:w="0" w:type="auto"/>
            <w:vMerge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98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федеральный бюджет</w:t>
            </w:r>
          </w:p>
        </w:tc>
        <w:tc>
          <w:tcPr>
            <w:tcW w:w="816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областной бюджет</w:t>
            </w:r>
          </w:p>
        </w:tc>
        <w:tc>
          <w:tcPr>
            <w:tcW w:w="816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местные бюджеты</w:t>
            </w:r>
          </w:p>
        </w:tc>
        <w:tc>
          <w:tcPr>
            <w:tcW w:w="811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другие источники</w:t>
            </w:r>
          </w:p>
        </w:tc>
        <w:tc>
          <w:tcPr>
            <w:tcW w:w="0" w:type="auto"/>
            <w:vMerge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98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федеральный бюджет</w:t>
            </w:r>
          </w:p>
        </w:tc>
        <w:tc>
          <w:tcPr>
            <w:tcW w:w="816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областной бюджет</w:t>
            </w:r>
          </w:p>
        </w:tc>
        <w:tc>
          <w:tcPr>
            <w:tcW w:w="816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местные бюджеты</w:t>
            </w:r>
          </w:p>
        </w:tc>
        <w:tc>
          <w:tcPr>
            <w:tcW w:w="811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другие источники</w:t>
            </w:r>
          </w:p>
        </w:tc>
        <w:tc>
          <w:tcPr>
            <w:tcW w:w="0" w:type="auto"/>
            <w:vMerge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98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федеральный бюджет</w:t>
            </w:r>
          </w:p>
        </w:tc>
        <w:tc>
          <w:tcPr>
            <w:tcW w:w="816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областной бюджет</w:t>
            </w:r>
          </w:p>
        </w:tc>
        <w:tc>
          <w:tcPr>
            <w:tcW w:w="816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местные бюджеты</w:t>
            </w:r>
          </w:p>
        </w:tc>
        <w:tc>
          <w:tcPr>
            <w:tcW w:w="1244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другие источники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</w:t>
            </w:r>
          </w:p>
        </w:tc>
        <w:tc>
          <w:tcPr>
            <w:tcW w:w="1642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Октябрьский район</w:t>
            </w:r>
          </w:p>
        </w:tc>
        <w:tc>
          <w:tcPr>
            <w:tcW w:w="81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421592,966</w:t>
            </w:r>
          </w:p>
        </w:tc>
        <w:tc>
          <w:tcPr>
            <w:tcW w:w="898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6879,014</w:t>
            </w:r>
          </w:p>
        </w:tc>
        <w:tc>
          <w:tcPr>
            <w:tcW w:w="816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198028,252</w:t>
            </w:r>
          </w:p>
        </w:tc>
        <w:tc>
          <w:tcPr>
            <w:tcW w:w="816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216685,700</w:t>
            </w:r>
          </w:p>
        </w:tc>
        <w:tc>
          <w:tcPr>
            <w:tcW w:w="811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222688,030</w:t>
            </w:r>
          </w:p>
        </w:tc>
        <w:tc>
          <w:tcPr>
            <w:tcW w:w="898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1851,054</w:t>
            </w:r>
          </w:p>
        </w:tc>
        <w:tc>
          <w:tcPr>
            <w:tcW w:w="816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106624,755</w:t>
            </w:r>
          </w:p>
        </w:tc>
        <w:tc>
          <w:tcPr>
            <w:tcW w:w="816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114212,221</w:t>
            </w:r>
          </w:p>
        </w:tc>
        <w:tc>
          <w:tcPr>
            <w:tcW w:w="811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222688,030</w:t>
            </w:r>
          </w:p>
        </w:tc>
        <w:tc>
          <w:tcPr>
            <w:tcW w:w="898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1851,054</w:t>
            </w:r>
          </w:p>
        </w:tc>
        <w:tc>
          <w:tcPr>
            <w:tcW w:w="816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106624,755</w:t>
            </w:r>
          </w:p>
        </w:tc>
        <w:tc>
          <w:tcPr>
            <w:tcW w:w="816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114212,221</w:t>
            </w:r>
          </w:p>
        </w:tc>
        <w:tc>
          <w:tcPr>
            <w:tcW w:w="1244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Объекты капитального строительства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Прочие капитальные вложения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42033,094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6475,014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26075,793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9482,287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12095,013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1851,054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5523,813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4720,146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12095,013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1851,054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5523,813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4720,146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НИОКР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Прочие расходы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379559,872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404,000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171952,459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207203,413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210593,017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101100,942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109492,075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210593,017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101100,942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109492,075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"Развитие субъектов малого и среднего предпринимательства в Октябрьском районе 2015-2020"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115,000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115,000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"Предоставление субсидий субъектам малого и среднего предпринимательства"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Предоставление субсидии субъектам малого и среднего предпринимательства по возмещению части затрат на строительство производственных помещений и/или приобретение технологического оборудования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1.1.2.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"Создание положительного имиджа малого и среднего предпринимательства"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65,000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65,000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1.1.2.1.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Проведение Спартакиады предпринимателей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15,000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1.1.2.2.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Проведение мероприятий к профессиональным праздникам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35,000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lastRenderedPageBreak/>
              <w:t>1.2.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"Обеспечение доступным и качественным жильем населения Октябрьского района Амурской области на 2015-2020 годы"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1316,812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614,100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1015,812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313,100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1015,812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313,100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"Обеспечение жильем молодых семей на 2015-2020 годы"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1015,812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313,100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1015,812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313,100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1015,812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313,100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Предоставление социальных выплат молодым семьям на приобретение (строительство) жилья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1015,812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313,100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1015,812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313,100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1015,812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313,100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Улучшение жилищных условий 1 семьи (72 кв.м.)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1015,812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313,100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1015,812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313,100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1015,812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313,100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1.2.2.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"муниципальная градостроительная подпрограмма Октябрьского района на 2015-2020 годы"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301,000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301,000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Подготовка документов территориального планирования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301,000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301,000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Разработка проекта генерального плана МО Екатеринославский сельсовет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301,000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301,000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1.3.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"Развитие образования Октябрьского района на 2015-2020 годы"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307300,564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4847,960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174264,439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128188,165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174600,421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101100,942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73499,479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174600,421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101100,942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73499,479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  <w:trHeight w:val="972"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1.3.1.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"Развитие дошкольного, общего и дополнительного образования детей на 2015-2020 годы"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273517,878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224,000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157339,836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115954,042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161596,850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94459,028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67137,822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161596,850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94459,028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67137,822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Основное мероприятие: "Обеспечение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263211,608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157243,836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105967,772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156054,984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94459,028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61595,956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156054,984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94459,028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61595,956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53359,215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30562,032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22797,183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27065,130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14190,000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12875,130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27065,130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14190,000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12875,130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1.1.2.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Компенсация части родительской платы за присмотр и уход за детьми в дошкольных образовательных организациях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5711,973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5711,973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3155,771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3155,771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3155,771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3155,771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1.1.3.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Финансовое обеспечение деятельности (оказание услуг) муниципальных общеобразовательных учреждений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188749,034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120969,831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67779,203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115755,481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77113,257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38642,224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115755,481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77113,257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38642,224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1.1.4.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Финансовое обеспечение деятельности (оказание услуг) муниципальных учреждений дополнительного образования 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15391,386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15391,386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10078,602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10078,602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10078,602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10078,602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"Содействие развитию дошкольного и общего образования"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10306,270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224,000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96,000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9986,270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5541,866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5541,866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5541,866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5541,866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Приобретение гаража для стоянки автобусов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4200,000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4200,000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4200,000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4200,000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4200,000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4200,000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1.2.2.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Реализация комплекса мер по модернизации системы общего образования, развитие системы общего образования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2390,920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2390,920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1028,620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1028,620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1028,620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1028,620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1.2.3.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Модернизация региональных систем дошкольного образования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2210,875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2210,875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175,471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175,471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175,471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175,471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1.2.4.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развитие системы дополнительного образования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96,875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96,875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40,875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40,875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40,875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40,875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1.2.5.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модернизацию муниципальных систем общего образования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1237,600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224,000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96,000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917,600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1.2.6.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Прочие мероприятия в области образования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96,900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96,900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96,900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96,900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1.3.2.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"Развитие системы защиты прав детей на 2014-220 годы"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22016,543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4623,960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16924,603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467,980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7077,163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6641,914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435,249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7077,163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6641,914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435,249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 Организация и обеспечение проведения оздоровительной компании детей"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1772,420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1304,440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467,980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1255,481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820,232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435,249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1255,481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820,232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435,249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развитие системы воспитания, оздоровления, дополнительного образования детей и молодежи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1772,420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1304,440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467,980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1255,481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820,232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435,249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1255,481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820,232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435,249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2.2.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"Реализация прав и гарантий на государственную поддержку отдельных категорий граждан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20244,123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4623,960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15620,163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5821,682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5821,682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5821,682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5821,682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2.2.1.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 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6935,940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4623,960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2311,980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2.2.2.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Организация и осуществление деятельности по опеке и попечительству в отношении несовершеннолетних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1038,095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1038,095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442,401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442,401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442,401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442,401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2.2.3.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931,392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931,392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155,232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155,232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155,232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155,232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2.2.4.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Предоставление дополнительных гарантий по социальной поддержке детей-сирот и детей, оставшихся без попечения родителей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54,825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54,825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20,457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20,457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20,457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20,457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2.2.5.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Оплата содержания ребенка в семье опекуна и приемной семье, а так же вознаграждения, причитающегося приемному родителю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11283,871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11283,871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5203,592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5203,592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5203,592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5203,592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1.3.3.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"Обеспечение реализации муниципальной программы "Развитие образования Октябрьского района" и прочие мероприятия в области образования"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11766,143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11766,143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5926,408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5926,408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5926,408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5926,408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функций исполнительных органов местного самоуправления"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11766,143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11766,143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5926,408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5926,408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5926,408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5926,408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функций исполнительных органов местного самоуправления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3832,823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3832,823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2029,562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2029,562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2029,562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2029,562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3.1.2.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учебно-методических кабинетов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1249,653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1249,653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633,276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633,276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633,276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633,276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3.1.3.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6037,298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6037,298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2936,010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2936,010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2936,010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2936,010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3.1.4.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групп централизованного хозяйственного обслуживания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646,369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646,369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327,560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327,560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327,560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327,560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1.4.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"Снижение рисков и смягчение последствий чрезвычайных ситуаций 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прриродного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и техногенного характера, а также обеспечение безопасности населения района на 2015-2020 годы"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951,000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951,000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70,764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70,764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70,764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70,764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1.4.1.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"Развитие системы гражданской обороны, защиты населения и территорий от чрезвычайных ситуаций на 2015-2020 годы"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50,826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50,826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50,826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50,826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"Защита населения от ЧС и ведения военных действий"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50,826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50,826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50,826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50,826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Обеспечение эффективного предупреждения и ликвидации ЧС природного и техногенного характера и происшествий на 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воднах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объектах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50,826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50,826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50,826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50,826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1.4.2.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"Профилактика терроризма и экстремизма в Октябрьском районе на 2015-2020 годы"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701,000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701,000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19,938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19,938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19,938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19,938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"Профилактика терроризма и экстремизма"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701,000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701,000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19,938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19,938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19,938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19,938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Приобретение и установка видеокамер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701,000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701,000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19,938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19,938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19,938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19,938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1.4.3.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"Профилактика правонарушений в Октябрьском районе на 2015-2020 годы"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"Пропаганда здорового и социально-активного образа жизни"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Организация временных рабочих мест для детей в возрасте от 14-18 лет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1.5.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"Повышение </w:t>
            </w:r>
            <w:proofErr w:type="gram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эффективности деятельности органов местного самоуправления Октябрьского района</w:t>
            </w:r>
            <w:proofErr w:type="gram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на 2015-2020 годы"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44161,028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44161,028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21324,216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21324,216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21324,216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21324,216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1.5.1.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"Повышение эффективности управления муниципальными финансами и муниципальным долгом Октябрьского района на 2015-2020 годы"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40095,264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40095,264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19877,360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19877,360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19877,360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19877,360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"Исполнение судебных актов по взысканию денежных средств за счет казны Октябрьского района"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Своевременное предоставление бюджетных средств на исполнение судебных актов в соответствии с требованиями бюджетного законодательства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"Обслуживание муниципального долга района"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6,603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6,603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6,603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6,603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Планирование расходов районного бюджета в объеме, необходимом для полного и своевременного исполнения обязательств района по выплате процентных платежей по муниципальному долгу района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6,603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6,603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6,603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6,603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1.3.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"Выравнивание бюджетной обеспеченности поселений"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20000,000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20000,000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10400,000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10400,000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10400,000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10400,000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1.3.1.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Обеспечение равного доступа граждан к муниципальным услугам, 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оказываемыым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на территориях различных поселений района, и тем самым обеспечение соблюдения прав и законных интересов граждан, гарантированных Конституцией РФ и другими нормативными правовыми актами РФ, Амурской области, района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20000,000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20000,000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10400,000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10400,000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10400,000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10400,000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1.4.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"Поддержка мер по обеспечению сбалансированности муниципальных районов"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12059,000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12059,000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5896,190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5896,190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5896,190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5896,190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1.4.1.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Обеспечение сбалансированности бюджетов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12059,000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12059,000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5896,190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5896,190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5896,190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5896,190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1.5.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"Расходы на обеспечение функций органов местного самоуправления"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7970,264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7970,264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3574,567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3574,567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3574,567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3574,567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1.5.1.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gram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Обеспечение деятельности и выполнение функций 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финуправления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Администрации по проведению государственной политики и осуществление межотраслевого управления в финансовой и бюджетных сферах </w:t>
            </w:r>
            <w:proofErr w:type="gramEnd"/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7970,264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7970,264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3574,567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3574,567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3574,567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3574,567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1.5.2.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"Повышение эффективности использования муниципального имущества Октябрьского района на 2015-2020 годы"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4065,764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4065,764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1446,856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1446,856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1446,856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1446,856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"Мероприятие по эффективному использованию муниципального имущества"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1186,758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1186,758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243,208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243,208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243,208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243,208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Обеспечение оценки финансового имущества</w:t>
            </w:r>
            <w:proofErr w:type="gram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,</w:t>
            </w:r>
            <w:proofErr w:type="gram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в том числе земельных участков, оформление правоустанавливающих документов на объекты собственности Октябрьского района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245,000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245,000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30,000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2.1.2.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Организация и проведение мероприятий по реализации муниципальной подпрограммы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941,758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941,758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213,208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213,208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213,208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213,208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2.2.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функций исполнительных органов муниципальной власти"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2879,006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2879,006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1203,648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1203,648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1203,648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1203,648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2.2.1.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2879,006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2879,006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1203,648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1203,648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1203,648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1203,648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"Организация и совершенствование деятельности в сфере транспорта и безопасности дорожного 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движенияна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территории Октябрьского района на 2014 -2020 годы" 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19059,454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15000,000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4059,454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1062,609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1062,609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1062,609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1062,609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Оснеовное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мероприятие: "Повышение транспортной доступности, уровня безопасности транспортных средств, обеспечение условий для реализации потребностей граждан в перевозках"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2500,000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2500,000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1053,609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1053,609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1053,609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1053,609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1.6.1.1.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Возмещение части затрат организациям, осуществляющим перевозки пассажиров автомобильным транспортом в границах муниципального образования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720,276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720,276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720,276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720,276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1.6.1.2.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gram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Организация регулярных перевозок по муниципальным 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марщрутам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по регулируемым тарифам</w:t>
            </w:r>
            <w:proofErr w:type="gramEnd"/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1500,000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1500,000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333,333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333,333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333,333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333,333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1.6.2.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Основное мероприятие: "Повышение 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правововго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сознания и предупреждение опасного поведения участников дорожного движения"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9,000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1.6.2.1.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Организация и проведение соревнования "Безопасное колесо"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7,000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1.6.2.2.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Оборудование площадок и учебных классов по правилам дорожного движения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2,000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1.6.3.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"Совершенствование организации движения транспортных средств и пешеходов"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750,000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750,000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1.6.3.1.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Создание системы маршрутного ориентирования участников дорожного движения (установка дорожных знаков), 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обучтройство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наиболее опасных участков дорожно-уличной сети дорожными ограничениями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1.6.3.2.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Обустройство мест остановок транспорта общего пользования, мест разворота и мест отстоя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1.6.4.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"Осуществление дорожной деятельности в отношении дорог местного значения и обеспечение безопасности дорожного движения на них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15800,454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15000,000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800,454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1.6.4.1.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Ремонт, приведение в нормативное состояние автомобильных дорог местного значения в границах населенных пунктов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15800,454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15000,000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800,454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1.7.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" Модернизация жилищно-коммунального комплекса, энергосбережение и повышение энергетической эффективности в Октябрьском районе Амурской области на 2015-2020 годы"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9833,271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6740,000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3093,271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3625,991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3500,000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125,991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3625,991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3500,000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125,991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1.7.1.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"Модернизация жилищно-коммунального комплекса в Октябрьском районе на 2015-2020 годы"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9754,471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6740,000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3014,471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3625,991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3500,000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125,991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3625,991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3500,000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125,991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"Расходы, направленные на модернизацию коммунальной инфраструктуры"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9754,471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6740,000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3014,471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3625,991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3500,000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125,991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3625,991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3500,000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125,991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Капитальный ремонт участка 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теплдовых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сетей по ул. Зеленая, 9 </w:t>
            </w:r>
            <w:proofErr w:type="gram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с</w:t>
            </w:r>
            <w:proofErr w:type="gram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. Екатеринославка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409,595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409,595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1.1.2.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Капитальный ремонт участка тепловых сетей по ул. Восточная, 27 </w:t>
            </w:r>
            <w:proofErr w:type="gram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с</w:t>
            </w:r>
            <w:proofErr w:type="gram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. Екатеринославка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125,991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125,991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125,991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125,991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125,991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125,991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1.1.3.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Капитальный ремонт участка тепловых сетей по ул. Ленина 100-102 </w:t>
            </w:r>
            <w:proofErr w:type="gram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с</w:t>
            </w:r>
            <w:proofErr w:type="gram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. Екатеринославка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301,486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301,486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1.1.4.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Выполнение работ по замене котельного оборудования на котельной №5, №7, </w:t>
            </w:r>
            <w:proofErr w:type="gram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с</w:t>
            </w:r>
            <w:proofErr w:type="gram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. Екатеринославка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4860,575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3223,800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1636,775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1.1.5.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Капитальный ремонт канализационных сетей по ул. Восточная 27/1 </w:t>
            </w:r>
            <w:proofErr w:type="gram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с</w:t>
            </w:r>
            <w:proofErr w:type="gram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. Екатеринославка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72,581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72,581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1.1.6.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Приобретение фильтров водоочистки на водонапорную башню 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мк-н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</w:t>
            </w:r>
            <w:proofErr w:type="gram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Северный</w:t>
            </w:r>
            <w:proofErr w:type="gram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" с. Екатеринославка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96,890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96,890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1.1.7.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Резерв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387,353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16,200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371,153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1.1.8.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Капитальный ремонт водогрейного котла КВТС-6,5 на котельной </w:t>
            </w:r>
            <w:proofErr w:type="gram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с</w:t>
            </w:r>
            <w:proofErr w:type="gram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. Варваровка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3500,000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3500,000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3500,000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3500,000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3500,000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3500,000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1.7.2.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"Энергосбережение и повышение энергетической комиссии в Октябрьском районе на 2015-2020 годы"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"Технические и технологические мероприятия энергосбережения"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Плановая проверка приборов учета тепловой энергии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1.8.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"Развитие сельского хозяйства и регулирование рынков сельскохозяйственной продукции, сырья и продовольствия Октябрьского района на 2015-2020 годы"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3757,417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585,262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3335,210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163,055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3335,210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163,055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1.8.1.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"Устойчивое развитие сельских территорий Октябрьского района Амурской области на 2014-2017 годы и на период до 2020 года"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3275,417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103,262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3253,210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81,055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3253,210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81,055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"Социальные выплаты гражданам, молодым семьям и молодым специалистам, проживающим в сельской местности на приобретение (строительство) жилья"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3275,417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103,262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3253,210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81,055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3253,210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81,055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Предоставление социальных выплат гражданам, проживающим в сельской местности на приобретение (строительство) жилья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3275,417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103,262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3253,210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81,055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3253,210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81,055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1.8.2.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"Развитие сельского хозяйства Октябрьского района на 2015-2020 годы"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развития сельского хозяйства Октябрьского района"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Проведение мероприятий в отрасли сельского хозяйства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240,000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240,000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2.1.2.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Проведение "Дня сои"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1.8.3.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"Противодействие злоупотреблению наркотическими средствами и их незаконному обороту на 2015-2020 годы"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"Уничтожение сырьевой базы конопли, являющейся производной для изготовления наркотиков"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Уничтожение дикорастущей конопли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1.9.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"Развитие физической культуры и спорта в Октябрьском районе на 2015-2020 годы"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1870,000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1870,000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635,071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635,071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635,071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635,071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1.9.1.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"Развитие физической культуры и спорта"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1870,000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1870,000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635,071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635,071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635,071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635,071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1.9.1.1.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мероприятия, направленные на развитие физической культуры и спорта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1870,000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1870,000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635,071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635,071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635,071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635,071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1.10.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"Развитие и сохранение культуры и искусства Октябрьского района на 2015-2020 годы"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32602,420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32422,420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16726,097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16726,097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16726,097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16726,097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1.10.1.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"Народное творчество и 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досуговая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деятельность 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10626,959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10626,959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5681,765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5681,765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5681,765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5681,765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деятельности муниципальных учреждений культуры (дома культуры)"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10626,959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10626,959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5681,765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5681,765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5681,765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5681,765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муниципальных учреждений культуры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10626,959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10626,959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5681,765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5681,765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5681,765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5681,765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1.10.2.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"Историко-культурное наследие"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1631,065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1631,065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974,256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974,256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974,256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974,256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деятельности муниципальных учреждений культуры (музей)"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1631,065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1631,065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974,256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974,256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974,256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974,256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муниципальных учреждений культуры (музей)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1631,065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1631,065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974,256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974,256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974,256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974,256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1.10.3.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"Мероприятия в области культуры и искусства"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5506,568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5506,568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2632,960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2632,960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2632,960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2632,960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проведения мероприятий в области культуры и искусства"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400,000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400,000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355,352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355,352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355,352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355,352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проведение мероприятий в сфере культуры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400,000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400,000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355,352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355,352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355,352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355,352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3.2.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деятельности муниципальных учреждений дополнительного образования ЦВР, ДШИ"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5106,568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5106,568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2277,608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2277,608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2277,608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2277,608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3.2.1.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муниципальных учреждений дополнительного образования ЦВР, ДШИ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5106,568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5106,568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2277,608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2277,608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2277,608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2277,608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1.10.4.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"Мероприятия в сфере молодежной политики"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285,000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285,000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195,573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195,573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195,573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195,573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Основное мероприятие: "Проведение мероприятий в сфере молодежной политики и 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оздоравления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детей"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285,000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285,000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195,573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195,573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195,573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195,573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4.1.1.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проведение мероприятий в сфере молодежной политики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285,000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285,000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195,573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195,573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195,573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195,573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1.10.5.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"Библиотечное обслуживание"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7020,510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7020,510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3719,951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3719,951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3719,951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3719,951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деятельности муниципальных учреждений культуры (библиотека)"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7020,510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7020,510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3719,951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3719,951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3719,951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3719,951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5.1.1.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библиотек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7020,510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7020,510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3719,951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3719,951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3719,951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3719,951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1.10.6.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"Обеспечение реализации основных направлений муниципальной политики в сфере реализации муниципальной программы"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7532,318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7352,318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3521,592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3521,592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3521,592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3521,592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функций исполнительных органов муниципальной власти"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2829,544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2829,544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1388,537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1388,537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1388,537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1388,537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6.1.1.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функций исполнительных органов муниципальной власти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2829,544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2829,544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1388,537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1388,537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1388,537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1388,537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6.2.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деятельности муниципальных казенных учреждений культуры"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4702,774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4522,774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2133,055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2133,055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2133,055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2133,055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6.2.1.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муниципальных казенных учреждений культуры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4702,774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4522,774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2133,055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2133,055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2133,055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2133,055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"Реабилитация и обеспечение жизнедеятельности инвалидов и других 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маломобильных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групп населения в Октябрьском районе на 2014-2016 годы"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626,000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626,000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241,839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241,839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241,839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241,839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1.11.1.</w:t>
            </w:r>
          </w:p>
        </w:tc>
        <w:tc>
          <w:tcPr>
            <w:tcW w:w="1642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Основное мероприятие: "Обеспечение жизнедеятельности инвалидов и других 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маломобильных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групп населения</w:t>
            </w:r>
          </w:p>
        </w:tc>
        <w:tc>
          <w:tcPr>
            <w:tcW w:w="81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626,000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626,000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241,839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241,839</w:t>
            </w:r>
          </w:p>
        </w:tc>
        <w:tc>
          <w:tcPr>
            <w:tcW w:w="811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241,839</w:t>
            </w:r>
          </w:p>
        </w:tc>
        <w:tc>
          <w:tcPr>
            <w:tcW w:w="898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241,839</w:t>
            </w:r>
          </w:p>
        </w:tc>
        <w:tc>
          <w:tcPr>
            <w:tcW w:w="1244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2E151B" w:rsidRPr="002E151B" w:rsidTr="002E151B">
        <w:trPr>
          <w:cantSplit/>
        </w:trPr>
        <w:tc>
          <w:tcPr>
            <w:tcW w:w="787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1.11.1.1.</w:t>
            </w:r>
          </w:p>
        </w:tc>
        <w:tc>
          <w:tcPr>
            <w:tcW w:w="1642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Расходы на обеспечение беспрепятственного доступа инвалидов и других </w:t>
            </w:r>
            <w:proofErr w:type="spellStart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маломобильных</w:t>
            </w:r>
            <w:proofErr w:type="spellEnd"/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групп населения к информации и объектам социальной инфраструктуры</w:t>
            </w:r>
          </w:p>
        </w:tc>
        <w:tc>
          <w:tcPr>
            <w:tcW w:w="81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626,000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626,000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241,839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241,839</w:t>
            </w:r>
          </w:p>
        </w:tc>
        <w:tc>
          <w:tcPr>
            <w:tcW w:w="811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241,839</w:t>
            </w:r>
          </w:p>
        </w:tc>
        <w:tc>
          <w:tcPr>
            <w:tcW w:w="898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16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241,839</w:t>
            </w:r>
          </w:p>
        </w:tc>
        <w:tc>
          <w:tcPr>
            <w:tcW w:w="1244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2E151B" w:rsidRPr="002E151B" w:rsidRDefault="002E151B" w:rsidP="002E151B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2E151B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</w:tbl>
    <w:p w:rsidR="002E151B" w:rsidRPr="002E151B" w:rsidRDefault="002E151B" w:rsidP="002E151B">
      <w:pPr>
        <w:spacing w:before="100" w:beforeAutospacing="1" w:after="240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2318E" w:rsidRDefault="00E2318E"/>
    <w:sectPr w:rsidR="00E2318E" w:rsidSect="002E151B">
      <w:pgSz w:w="16838" w:h="11906" w:orient="landscape"/>
      <w:pgMar w:top="993" w:right="1418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E151B"/>
    <w:rsid w:val="002E151B"/>
    <w:rsid w:val="00A758D3"/>
    <w:rsid w:val="00BC6BFC"/>
    <w:rsid w:val="00E2318E"/>
    <w:rsid w:val="00F23528"/>
    <w:rsid w:val="00FF4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BFC"/>
  </w:style>
  <w:style w:type="paragraph" w:styleId="5">
    <w:name w:val="heading 5"/>
    <w:basedOn w:val="a"/>
    <w:link w:val="50"/>
    <w:uiPriority w:val="9"/>
    <w:qFormat/>
    <w:rsid w:val="002E151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2E15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1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18</Pages>
  <Words>4383</Words>
  <Characters>24989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Drozdova</dc:creator>
  <cp:lastModifiedBy>Drozdova</cp:lastModifiedBy>
  <cp:revision>1</cp:revision>
  <cp:lastPrinted>2016-07-21T00:37:00Z</cp:lastPrinted>
  <dcterms:created xsi:type="dcterms:W3CDTF">2016-07-21T00:27:00Z</dcterms:created>
  <dcterms:modified xsi:type="dcterms:W3CDTF">2016-07-21T00:40:00Z</dcterms:modified>
</cp:coreProperties>
</file>