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BED" w:rsidRPr="001C2BED" w:rsidRDefault="001C2BED" w:rsidP="001C2B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 w:rsidRPr="001C2BED">
        <w:rPr>
          <w:rFonts w:ascii="Times New Roman" w:hAnsi="Times New Roman" w:cs="Times New Roman"/>
          <w:sz w:val="20"/>
          <w:szCs w:val="28"/>
        </w:rPr>
        <w:t>УТВЕРЖДЕНО</w:t>
      </w:r>
    </w:p>
    <w:p w:rsidR="001C2BED" w:rsidRPr="001C2BED" w:rsidRDefault="001C2BED" w:rsidP="001C2B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 w:rsidRPr="001C2BED">
        <w:rPr>
          <w:rFonts w:ascii="Times New Roman" w:hAnsi="Times New Roman" w:cs="Times New Roman"/>
          <w:sz w:val="20"/>
          <w:szCs w:val="28"/>
        </w:rPr>
        <w:t xml:space="preserve">Решением </w:t>
      </w:r>
      <w:proofErr w:type="gramStart"/>
      <w:r w:rsidRPr="001C2BED">
        <w:rPr>
          <w:rFonts w:ascii="Times New Roman" w:hAnsi="Times New Roman" w:cs="Times New Roman"/>
          <w:sz w:val="20"/>
          <w:szCs w:val="28"/>
        </w:rPr>
        <w:t>Октябрьского</w:t>
      </w:r>
      <w:proofErr w:type="gramEnd"/>
      <w:r w:rsidRPr="001C2BED">
        <w:rPr>
          <w:rFonts w:ascii="Times New Roman" w:hAnsi="Times New Roman" w:cs="Times New Roman"/>
          <w:sz w:val="20"/>
          <w:szCs w:val="28"/>
        </w:rPr>
        <w:t xml:space="preserve"> районного</w:t>
      </w:r>
    </w:p>
    <w:p w:rsidR="001C2BED" w:rsidRPr="001C2BED" w:rsidRDefault="001C2BED" w:rsidP="001C2B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 w:rsidRPr="001C2BED">
        <w:rPr>
          <w:rFonts w:ascii="Times New Roman" w:hAnsi="Times New Roman" w:cs="Times New Roman"/>
          <w:sz w:val="20"/>
          <w:szCs w:val="28"/>
        </w:rPr>
        <w:t>Совета народных депутатов</w:t>
      </w:r>
    </w:p>
    <w:p w:rsidR="001C2BED" w:rsidRPr="001C2BED" w:rsidRDefault="001C2BED" w:rsidP="001C2B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 w:rsidRPr="001C2BED">
        <w:rPr>
          <w:rFonts w:ascii="Times New Roman" w:hAnsi="Times New Roman" w:cs="Times New Roman"/>
          <w:sz w:val="20"/>
          <w:szCs w:val="28"/>
        </w:rPr>
        <w:t xml:space="preserve">от «26» </w:t>
      </w:r>
      <w:r>
        <w:rPr>
          <w:rFonts w:ascii="Times New Roman" w:hAnsi="Times New Roman" w:cs="Times New Roman"/>
          <w:sz w:val="20"/>
          <w:szCs w:val="28"/>
        </w:rPr>
        <w:t>июня</w:t>
      </w:r>
      <w:r w:rsidRPr="001C2BED">
        <w:rPr>
          <w:rFonts w:ascii="Times New Roman" w:hAnsi="Times New Roman" w:cs="Times New Roman"/>
          <w:sz w:val="20"/>
          <w:szCs w:val="28"/>
        </w:rPr>
        <w:t xml:space="preserve"> 2016 года № 12</w:t>
      </w:r>
    </w:p>
    <w:p w:rsidR="001C2BED" w:rsidRPr="001C2BED" w:rsidRDefault="001C2BED" w:rsidP="001C2B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6769D3" w:rsidRDefault="006769D3" w:rsidP="006769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6769D3" w:rsidRDefault="006769D3" w:rsidP="006769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 порядке расчета величины арендной платы за пользованием имуществом, находящимся  в муниципальной   собственности Октябрьского района» </w:t>
      </w:r>
    </w:p>
    <w:p w:rsidR="006769D3" w:rsidRDefault="006769D3" w:rsidP="006769D3">
      <w:pPr>
        <w:pStyle w:val="ConsPlusNormal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42, 62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Федерации, ст. 55 Федерального закона от 06 октября 2003 года № 131-ФЗ «Об общих принципах организации местного самоуправления в Российской Федерации»,</w:t>
      </w:r>
      <w:r>
        <w:rPr>
          <w:rFonts w:ascii="Calibri" w:hAnsi="Calibri" w:cs="Calibri"/>
        </w:rPr>
        <w:t xml:space="preserve"> </w:t>
      </w:r>
      <w:hyperlink r:id="rId7" w:history="1">
        <w:r w:rsidRPr="00691CD0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Приказом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ФАС от 10 февраля 2010 г. N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и перечне видов имущества, в отношении которого заключение указанных договоров может осуществляться путем проведения торгов в форме конкурса",</w:t>
      </w:r>
      <w:r>
        <w:rPr>
          <w:rFonts w:ascii="Calibri" w:hAnsi="Calibri" w:cs="Calibri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Положением об управлении и распоряжения  муниципальной собственностью  Октябрьского района,  утвержденным решением районного Совета народных депутатов от 25.02.2014 г</w:t>
      </w:r>
      <w:r>
        <w:rPr>
          <w:rFonts w:ascii="Calibri" w:hAnsi="Calibri" w:cs="Calibri"/>
        </w:rPr>
        <w:t>.</w:t>
      </w:r>
      <w:proofErr w:type="gramEnd"/>
    </w:p>
    <w:p w:rsidR="006769D3" w:rsidRDefault="006769D3" w:rsidP="006769D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1.Общее положение</w:t>
      </w:r>
    </w:p>
    <w:p w:rsidR="006769D3" w:rsidRDefault="006769D3" w:rsidP="006769D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1.1. Настоящее Положение разработано в целях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исчисления расчетной величины арендной платы при сдаче в аренду муниципального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находящегося  в муниципальной   собственности Октябрьского района (далее - муниципальное имущество), и распространяет свое действие на юридических лиц, физических лиц и индивидуальных предпринимателей, в том числе субъектов малого и среднего предпринимательства</w:t>
      </w:r>
      <w:r>
        <w:t xml:space="preserve">. </w:t>
      </w:r>
      <w:r>
        <w:rPr>
          <w:rFonts w:ascii="Times New Roman" w:hAnsi="Times New Roman" w:cs="Times New Roman"/>
        </w:rPr>
        <w:t>Настоящее Положение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позволяет определить величину годовой арендной платы за единицу площади недвижимого имущества (1 кв. м), ставку годовой арендной платы за движимое имущество, ставку арендной платы за 1 час использования 1 кв. м движимого и недвижимого имущества в зависимости от технических характеристик имущества, степени его обустроенности и характера коммерческого использования.</w:t>
      </w:r>
    </w:p>
    <w:p w:rsidR="006769D3" w:rsidRDefault="006769D3" w:rsidP="006769D3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Определение величины арендной платы за пользование имуществом и условия оплаты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При заключении договора  аренды </w:t>
      </w:r>
      <w:hyperlink r:id="rId8" w:history="1">
        <w:r w:rsidRPr="006769D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размер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арендной платы может определяться, в том числе без учета оценки рыночной стоимости объекта, проводимой в соответствии с законодательством, регулирующим оценочную деятельность в Российской Федерации.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Арендная плата по договору аренды недвижимого муниципального имущества не включает </w:t>
      </w:r>
      <w:r w:rsidR="00250809">
        <w:rPr>
          <w:rFonts w:ascii="Times New Roman" w:hAnsi="Times New Roman" w:cs="Times New Roman"/>
          <w:sz w:val="24"/>
          <w:szCs w:val="24"/>
        </w:rPr>
        <w:t xml:space="preserve">НДС, </w:t>
      </w:r>
      <w:r>
        <w:rPr>
          <w:rFonts w:ascii="Times New Roman" w:hAnsi="Times New Roman" w:cs="Times New Roman"/>
          <w:sz w:val="24"/>
          <w:szCs w:val="24"/>
        </w:rPr>
        <w:t>коммунальные платежи и иные затраты по содержанию арендуемого имущества, аренду земельного участка.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79AC" w:rsidRDefault="006769D3" w:rsidP="006769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A278C">
        <w:rPr>
          <w:rFonts w:ascii="Times New Roman" w:hAnsi="Times New Roman" w:cs="Times New Roman"/>
          <w:sz w:val="24"/>
          <w:szCs w:val="24"/>
        </w:rPr>
        <w:t xml:space="preserve">Расчет арендной платы за пользование </w:t>
      </w:r>
      <w:r w:rsidR="00E279AC">
        <w:rPr>
          <w:rFonts w:ascii="Times New Roman" w:hAnsi="Times New Roman" w:cs="Times New Roman"/>
          <w:sz w:val="24"/>
          <w:szCs w:val="24"/>
        </w:rPr>
        <w:t>нежилыми зданиями, помещениями</w:t>
      </w:r>
    </w:p>
    <w:p w:rsidR="007A278C" w:rsidRDefault="00E279AC" w:rsidP="006769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(кроме объектов ЖКХ)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Размер месячной арендной платы за недвижимое имущество</w:t>
      </w:r>
      <w:r w:rsidR="00811ED1">
        <w:rPr>
          <w:rFonts w:ascii="Times New Roman" w:hAnsi="Times New Roman" w:cs="Times New Roman"/>
          <w:sz w:val="24"/>
          <w:szCs w:val="24"/>
        </w:rPr>
        <w:t xml:space="preserve"> (нежилые помещения, здания)</w:t>
      </w:r>
      <w:r>
        <w:rPr>
          <w:rFonts w:ascii="Times New Roman" w:hAnsi="Times New Roman" w:cs="Times New Roman"/>
          <w:sz w:val="24"/>
          <w:szCs w:val="24"/>
        </w:rPr>
        <w:t>, находящееся в казне Октябрьского района (далее - недвижимое имущество), определяется по формуле: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S x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Сб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>
        <w:rPr>
          <w:rFonts w:ascii="Times New Roman" w:hAnsi="Times New Roman" w:cs="Times New Roman"/>
          <w:sz w:val="24"/>
          <w:szCs w:val="24"/>
        </w:rPr>
        <w:t>Ктз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 Ку, где:</w:t>
      </w:r>
    </w:p>
    <w:p w:rsidR="006769D3" w:rsidRDefault="006769D3" w:rsidP="006769D3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арендная плата в месяц за пользование объектом недвижимости без учета НДС;</w:t>
      </w:r>
    </w:p>
    <w:p w:rsidR="006769D3" w:rsidRDefault="006769D3" w:rsidP="006769D3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 - фактически переданная в аренду площадь, кв. м;</w:t>
      </w:r>
    </w:p>
    <w:p w:rsidR="006769D3" w:rsidRDefault="006769D3" w:rsidP="006769D3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Сб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базовая ставка годовой арендной платы за аренду 1 кв. м нежилого помещения – 126,00  руб.</w:t>
      </w:r>
    </w:p>
    <w:p w:rsidR="006769D3" w:rsidRDefault="006769D3" w:rsidP="006769D3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Ктз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Квд</w:t>
      </w:r>
      <w:proofErr w:type="spellEnd"/>
      <w:r>
        <w:rPr>
          <w:rFonts w:ascii="Times New Roman" w:hAnsi="Times New Roman" w:cs="Times New Roman"/>
          <w:sz w:val="24"/>
          <w:szCs w:val="24"/>
        </w:rPr>
        <w:t>,  Ку,  - коэффициенты для определения величины арендной платы.</w:t>
      </w:r>
    </w:p>
    <w:p w:rsidR="00037C86" w:rsidRDefault="00037C86" w:rsidP="00037C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Формула расчета суммы арендной платы в год:</w:t>
      </w:r>
    </w:p>
    <w:p w:rsidR="00037C86" w:rsidRDefault="00037C86" w:rsidP="00037C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7C86" w:rsidRDefault="00037C86" w:rsidP="00037C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*12, где</w:t>
      </w:r>
    </w:p>
    <w:p w:rsidR="00037C86" w:rsidRDefault="00037C86" w:rsidP="00037C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сумма арендной платы в год.</w:t>
      </w:r>
    </w:p>
    <w:p w:rsidR="00037C86" w:rsidRDefault="00037C86" w:rsidP="00037C86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7A278C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Ктз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Коэффициент типа здания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61"/>
        <w:gridCol w:w="7551"/>
        <w:gridCol w:w="1703"/>
      </w:tblGrid>
      <w:tr w:rsidR="006769D3" w:rsidTr="006769D3">
        <w:trPr>
          <w:trHeight w:val="35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здания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</w:t>
            </w:r>
          </w:p>
        </w:tc>
      </w:tr>
      <w:tr w:rsidR="006769D3" w:rsidTr="006769D3">
        <w:trPr>
          <w:trHeight w:val="257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прочие (при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наличии коммунальных 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6769D3" w:rsidTr="006769D3">
        <w:trPr>
          <w:trHeight w:val="257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прочие (при отсутствии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коммунальных 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6769D3" w:rsidTr="006769D3">
        <w:trPr>
          <w:trHeight w:val="27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складское, гараж (отапливаемый)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6769D3" w:rsidTr="006769D3">
        <w:trPr>
          <w:trHeight w:val="26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складское, гараж (не отапливаемый)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</w:tbl>
    <w:p w:rsidR="006769D3" w:rsidRDefault="006769D3" w:rsidP="006769D3">
      <w:pPr>
        <w:pStyle w:val="ConsPlusNormal"/>
        <w:jc w:val="center"/>
        <w:rPr>
          <w:rFonts w:ascii="Times New Roman" w:hAnsi="Times New Roman" w:cs="Times New Roman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Квд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Коэффициент вида деятельности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91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61"/>
        <w:gridCol w:w="7551"/>
        <w:gridCol w:w="1703"/>
      </w:tblGrid>
      <w:tr w:rsidR="006769D3" w:rsidTr="006769D3">
        <w:trPr>
          <w:trHeight w:val="31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 арендатора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</w:t>
            </w:r>
          </w:p>
        </w:tc>
      </w:tr>
      <w:tr w:rsidR="006769D3" w:rsidTr="006769D3">
        <w:trPr>
          <w:trHeight w:val="27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 малого предпринимательства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</w:tr>
      <w:tr w:rsidR="006769D3" w:rsidTr="006769D3">
        <w:trPr>
          <w:trHeight w:val="2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  ЖКХ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6769D3" w:rsidTr="006769D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6769D3" w:rsidTr="006769D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некоммерческих организаций в сфере культуры, искусства, образования, физической культуры и спорта.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6769D3" w:rsidTr="006769D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Гостиничные услуги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6769D3" w:rsidTr="006769D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бытовые услуги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6769D3" w:rsidTr="006769D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Пассажирские перевозки 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6769D3" w:rsidTr="006769D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 w:rsidP="007A2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государственных учреждений, казённых предприятий, входящих в структуру федеральных, областных органов исполнительной власти и других государственных органов,  муниципальных унитарных предприятий  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6769D3" w:rsidTr="006769D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офиса коммерческой организации, нотариальной конторы, оказание консультационных услуг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6769D3" w:rsidTr="006769D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услуги (включая  банкоматы, платёжные терминалы)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6769D3" w:rsidTr="006769D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Иная деятельность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</w:tbl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коэффициент удобства расположения помещения и здания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ind w:left="13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090"/>
        <w:gridCol w:w="1825"/>
      </w:tblGrid>
      <w:tr w:rsidR="006769D3" w:rsidTr="006769D3">
        <w:trPr>
          <w:trHeight w:val="312"/>
        </w:trPr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Территориальная зона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</w:t>
            </w:r>
          </w:p>
        </w:tc>
      </w:tr>
      <w:tr w:rsidR="006769D3" w:rsidTr="006769D3">
        <w:trPr>
          <w:trHeight w:val="274"/>
        </w:trPr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Екатеринославка 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6769D3" w:rsidTr="006769D3">
        <w:trPr>
          <w:trHeight w:val="274"/>
        </w:trPr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сельские населенные пункты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D3" w:rsidRDefault="006769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</w:tbl>
    <w:p w:rsidR="006769D3" w:rsidRDefault="006769D3" w:rsidP="006769D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hAnsi="Calibri" w:cs="Calibri"/>
        </w:rPr>
      </w:pPr>
    </w:p>
    <w:p w:rsidR="007A278C" w:rsidRDefault="006769D3" w:rsidP="007A278C">
      <w:pPr>
        <w:pStyle w:val="ConsPlusNormal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Если арендуемые помещения им</w:t>
      </w:r>
      <w:r w:rsidR="007A278C">
        <w:rPr>
          <w:rFonts w:ascii="Times New Roman" w:hAnsi="Times New Roman" w:cs="Times New Roman"/>
          <w:sz w:val="24"/>
          <w:szCs w:val="24"/>
        </w:rPr>
        <w:t>еют разные</w:t>
      </w:r>
      <w:proofErr w:type="gramStart"/>
      <w:r w:rsidR="007A278C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7A278C">
        <w:rPr>
          <w:rFonts w:ascii="Times New Roman" w:hAnsi="Times New Roman" w:cs="Times New Roman"/>
          <w:sz w:val="24"/>
          <w:szCs w:val="24"/>
        </w:rPr>
        <w:t>, то арендная плата</w:t>
      </w:r>
    </w:p>
    <w:p w:rsidR="006769D3" w:rsidRDefault="006769D3" w:rsidP="007A278C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рассчитывается отдельно по каждой группе таких помещений, а затем суммируется.</w:t>
      </w:r>
    </w:p>
    <w:p w:rsidR="006769D3" w:rsidRDefault="006769D3" w:rsidP="007A278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Обязанность доказать право на применение соответствующего значения понижающего коэффициента при определении размера арендной платы возлагается на Арендатора.</w:t>
      </w:r>
    </w:p>
    <w:p w:rsidR="00691CD0" w:rsidRDefault="00691CD0" w:rsidP="007A278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Размер базовой ставки годовой арендной платы за 1 кв. м на следующий календарный год ежегодно индексируется в соответствии с индексом инфляции (коэффициент-дефлятор, соответствующий индексу изменения потребительских цен на товары (работы, услуги)), устанавливаемым ежегодно Министерством экономического развития Российской Федерации.</w:t>
      </w:r>
    </w:p>
    <w:p w:rsidR="00691CD0" w:rsidRDefault="006769D3" w:rsidP="006769D3">
      <w:pPr>
        <w:tabs>
          <w:tab w:val="num" w:pos="142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Базовая ставка арендной платы ежегодно утверждается распоряжением  Главы </w:t>
      </w:r>
    </w:p>
    <w:p w:rsidR="006769D3" w:rsidRDefault="006769D3" w:rsidP="00691CD0">
      <w:pPr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района.</w:t>
      </w:r>
    </w:p>
    <w:p w:rsidR="00691CD0" w:rsidRDefault="00691CD0" w:rsidP="00691CD0">
      <w:pPr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ind w:left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Расчет арендной пл</w:t>
      </w:r>
      <w:r w:rsidR="00D45492">
        <w:rPr>
          <w:rFonts w:ascii="Times New Roman" w:hAnsi="Times New Roman" w:cs="Times New Roman"/>
          <w:sz w:val="24"/>
          <w:szCs w:val="24"/>
        </w:rPr>
        <w:t xml:space="preserve">аты за пользование объектами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492">
        <w:rPr>
          <w:rFonts w:ascii="Times New Roman" w:hAnsi="Times New Roman" w:cs="Times New Roman"/>
          <w:sz w:val="24"/>
          <w:szCs w:val="24"/>
        </w:rPr>
        <w:t>теплоснабжения, водоснабжения и водоотведения, электроснабжения, газоснабжения</w:t>
      </w:r>
    </w:p>
    <w:p w:rsidR="00691CD0" w:rsidRDefault="00691CD0" w:rsidP="006769D3">
      <w:pPr>
        <w:autoSpaceDE w:val="0"/>
        <w:autoSpaceDN w:val="0"/>
        <w:adjustRightInd w:val="0"/>
        <w:spacing w:after="0" w:line="240" w:lineRule="auto"/>
        <w:ind w:left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Для объектов теплоснабжения, водоснабжения и водоотведения, электроснабжения, газоснабжения, величина годовой арендной платы за переданное в аренду  имущество определяется по формуле: 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769D3" w:rsidRDefault="00E279AC" w:rsidP="0067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 = (Бс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*Ао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+ (Бс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*Ао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 + (</w:t>
      </w:r>
      <w:proofErr w:type="spellStart"/>
      <w:r>
        <w:rPr>
          <w:rFonts w:ascii="Times New Roman" w:hAnsi="Times New Roman" w:cs="Times New Roman"/>
          <w:sz w:val="24"/>
          <w:szCs w:val="24"/>
        </w:rPr>
        <w:t>Бс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Ао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B4980">
        <w:rPr>
          <w:rFonts w:ascii="Times New Roman" w:hAnsi="Times New Roman" w:cs="Times New Roman"/>
          <w:sz w:val="24"/>
          <w:szCs w:val="24"/>
        </w:rPr>
        <w:t xml:space="preserve"> </w:t>
      </w:r>
      <w:r w:rsidR="006769D3">
        <w:rPr>
          <w:rFonts w:ascii="Times New Roman" w:hAnsi="Times New Roman" w:cs="Times New Roman"/>
          <w:sz w:val="24"/>
          <w:szCs w:val="24"/>
        </w:rPr>
        <w:t>, где:</w:t>
      </w:r>
    </w:p>
    <w:p w:rsidR="00691CD0" w:rsidRDefault="00691CD0" w:rsidP="00676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 - размер годовой арендной платы</w:t>
      </w:r>
      <w:r w:rsidR="00E279AC">
        <w:rPr>
          <w:rFonts w:ascii="Times New Roman" w:hAnsi="Times New Roman" w:cs="Times New Roman"/>
          <w:sz w:val="24"/>
          <w:szCs w:val="24"/>
        </w:rPr>
        <w:t xml:space="preserve"> за передаваемое в аренду муниципальное имущество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69D3" w:rsidRDefault="006769D3" w:rsidP="006769D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Бс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, Бс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– балансовая </w:t>
      </w:r>
      <w:r w:rsidR="00EB4980">
        <w:rPr>
          <w:rFonts w:ascii="Times New Roman" w:hAnsi="Times New Roman" w:cs="Times New Roman"/>
          <w:sz w:val="24"/>
          <w:szCs w:val="24"/>
        </w:rPr>
        <w:t xml:space="preserve">(рыночная) </w:t>
      </w:r>
      <w:r>
        <w:rPr>
          <w:rFonts w:ascii="Times New Roman" w:hAnsi="Times New Roman" w:cs="Times New Roman"/>
          <w:sz w:val="24"/>
          <w:szCs w:val="24"/>
        </w:rPr>
        <w:t>стоимость передаваемых в аренду объектов;</w:t>
      </w:r>
    </w:p>
    <w:p w:rsidR="006769D3" w:rsidRDefault="006769D3" w:rsidP="006769D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Ао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769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годовая норма амортизационных отчислений по каждому объекту</w:t>
      </w:r>
      <w:r w:rsidR="00D45492">
        <w:rPr>
          <w:rFonts w:ascii="Times New Roman" w:hAnsi="Times New Roman" w:cs="Times New Roman"/>
          <w:sz w:val="24"/>
          <w:szCs w:val="24"/>
        </w:rPr>
        <w:t xml:space="preserve"> (%)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69D3" w:rsidRDefault="006769D3" w:rsidP="006769D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6C45" w:rsidRDefault="006769D3" w:rsidP="006769D3">
      <w:pPr>
        <w:autoSpaceDE w:val="0"/>
        <w:autoSpaceDN w:val="0"/>
        <w:adjustRightInd w:val="0"/>
        <w:spacing w:after="0" w:line="240" w:lineRule="auto"/>
        <w:ind w:left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Расчет арендной платы за пользование транспортными средствами 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ind w:left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самоходными машинами</w:t>
      </w:r>
    </w:p>
    <w:p w:rsidR="00691CD0" w:rsidRDefault="00691CD0" w:rsidP="006769D3">
      <w:pPr>
        <w:autoSpaceDE w:val="0"/>
        <w:autoSpaceDN w:val="0"/>
        <w:adjustRightInd w:val="0"/>
        <w:spacing w:after="0" w:line="240" w:lineRule="auto"/>
        <w:ind w:left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Величина годовой арендной платы за передаваемое в аренду движимое имущество устанавливается на уровне 50% от суммы годовой амортизации и  определяется по формуле: </w:t>
      </w:r>
    </w:p>
    <w:p w:rsidR="006769D3" w:rsidRDefault="006769D3" w:rsidP="006769D3">
      <w:pPr>
        <w:pStyle w:val="a3"/>
        <w:ind w:left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(Ага*50):100</w:t>
      </w:r>
      <w:r w:rsidR="00691CD0">
        <w:rPr>
          <w:rFonts w:ascii="Times New Roman" w:hAnsi="Times New Roman" w:cs="Times New Roman"/>
          <w:sz w:val="24"/>
          <w:szCs w:val="24"/>
        </w:rPr>
        <w:t xml:space="preserve">, где </w:t>
      </w:r>
    </w:p>
    <w:p w:rsidR="006769D3" w:rsidRDefault="006769D3" w:rsidP="006769D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арендная плата за передаваемое имущество,</w:t>
      </w:r>
    </w:p>
    <w:p w:rsidR="006769D3" w:rsidRDefault="006769D3" w:rsidP="006769D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Ага = </w:t>
      </w:r>
      <w:proofErr w:type="spellStart"/>
      <w:r>
        <w:rPr>
          <w:rFonts w:ascii="Times New Roman" w:hAnsi="Times New Roman" w:cs="Times New Roman"/>
          <w:sz w:val="24"/>
          <w:szCs w:val="24"/>
        </w:rPr>
        <w:t>Бст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* К</w:t>
      </w:r>
      <w:proofErr w:type="gramEnd"/>
      <w:r>
        <w:rPr>
          <w:rFonts w:ascii="Times New Roman" w:hAnsi="Times New Roman" w:cs="Times New Roman"/>
          <w:sz w:val="24"/>
          <w:szCs w:val="24"/>
        </w:rPr>
        <w:t>, где:</w:t>
      </w:r>
    </w:p>
    <w:p w:rsidR="006769D3" w:rsidRDefault="006769D3" w:rsidP="006769D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Ага – сумма амортизации в год за пользование имуществом;</w:t>
      </w:r>
    </w:p>
    <w:p w:rsidR="006769D3" w:rsidRDefault="006769D3" w:rsidP="006769D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–б</w:t>
      </w:r>
      <w:proofErr w:type="gramEnd"/>
      <w:r>
        <w:rPr>
          <w:rFonts w:ascii="Times New Roman" w:hAnsi="Times New Roman" w:cs="Times New Roman"/>
          <w:sz w:val="24"/>
          <w:szCs w:val="24"/>
        </w:rPr>
        <w:t>алансовая стоимость имущества;</w:t>
      </w:r>
    </w:p>
    <w:p w:rsidR="006769D3" w:rsidRDefault="006769D3" w:rsidP="006769D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годовая норма амортизационных отчислений</w:t>
      </w:r>
      <w:r w:rsidR="00691CD0">
        <w:rPr>
          <w:rFonts w:ascii="Times New Roman" w:hAnsi="Times New Roman" w:cs="Times New Roman"/>
          <w:sz w:val="24"/>
          <w:szCs w:val="24"/>
        </w:rPr>
        <w:t xml:space="preserve"> (%)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69D3" w:rsidRDefault="006769D3" w:rsidP="006769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0,1- льготный коэффициент  для предприятий, предоставляющих жилищно-коммунальные услуги и пассажирские </w:t>
      </w:r>
      <w:r w:rsidR="00AA79F8">
        <w:rPr>
          <w:rFonts w:ascii="Times New Roman" w:hAnsi="Times New Roman" w:cs="Times New Roman"/>
          <w:sz w:val="24"/>
          <w:szCs w:val="24"/>
        </w:rPr>
        <w:t>перевозки:</w:t>
      </w:r>
    </w:p>
    <w:p w:rsidR="006769D3" w:rsidRDefault="006769D3" w:rsidP="006769D3">
      <w:pPr>
        <w:pStyle w:val="a3"/>
        <w:ind w:left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(Ага*50):100*0,1</w:t>
      </w:r>
    </w:p>
    <w:p w:rsidR="006769D3" w:rsidRDefault="006769D3" w:rsidP="006769D3">
      <w:pPr>
        <w:pStyle w:val="a3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Расчет почасовой арендной платы за пользование недвижимым имуществом</w:t>
      </w:r>
    </w:p>
    <w:p w:rsidR="00AA79F8" w:rsidRDefault="00AA79F8" w:rsidP="006769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6.1. Величина почасовой арендной платы определятся по формуле:</w:t>
      </w:r>
    </w:p>
    <w:p w:rsidR="006769D3" w:rsidRDefault="006769D3" w:rsidP="006769D3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Апч</w:t>
      </w:r>
      <w:proofErr w:type="spellEnd"/>
      <w:r>
        <w:rPr>
          <w:rFonts w:ascii="Times New Roman" w:hAnsi="Times New Roman" w:cs="Times New Roman"/>
          <w:sz w:val="24"/>
          <w:szCs w:val="24"/>
        </w:rPr>
        <w:t>=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Апн</w:t>
      </w:r>
      <w:proofErr w:type="gramStart"/>
      <w:r>
        <w:rPr>
          <w:rFonts w:ascii="Times New Roman" w:hAnsi="Times New Roman" w:cs="Times New Roman"/>
          <w:sz w:val="24"/>
          <w:szCs w:val="24"/>
        </w:rPr>
        <w:t>:Ф</w:t>
      </w:r>
      <w:proofErr w:type="gramEnd"/>
      <w:r>
        <w:rPr>
          <w:rFonts w:ascii="Times New Roman" w:hAnsi="Times New Roman" w:cs="Times New Roman"/>
          <w:sz w:val="24"/>
          <w:szCs w:val="24"/>
        </w:rPr>
        <w:t>рв</w:t>
      </w:r>
      <w:proofErr w:type="spellEnd"/>
      <w:r>
        <w:rPr>
          <w:rFonts w:ascii="Times New Roman" w:hAnsi="Times New Roman" w:cs="Times New Roman"/>
          <w:sz w:val="24"/>
          <w:szCs w:val="24"/>
        </w:rPr>
        <w:t>), где</w:t>
      </w:r>
    </w:p>
    <w:p w:rsidR="006769D3" w:rsidRDefault="006769D3" w:rsidP="006769D3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арендная плата при почасовой аренде за 1 час аренды;</w:t>
      </w:r>
    </w:p>
    <w:p w:rsidR="006769D3" w:rsidRDefault="006769D3" w:rsidP="006769D3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годовая арендная плата;</w:t>
      </w:r>
    </w:p>
    <w:p w:rsidR="006769D3" w:rsidRDefault="006769D3" w:rsidP="006769D3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Фр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годовой часовой фонд рабочего времени, рассчитанный на 5-дневную рабочую неделю.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Расчет арендной платы за объект недвижимости, не имеющий показателя площади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7.1. Величина годовой арендной платы за передаваемый в аренду объект недвижимости не имеющий показателя площади определяется исходя из суммы амортизации объекта в год, рассчитывается по формуле: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Апнк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Рст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*К</w:t>
      </w:r>
      <w:proofErr w:type="gramEnd"/>
    </w:p>
    <w:p w:rsidR="00AA79F8" w:rsidRDefault="00AA79F8" w:rsidP="006769D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пн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величина годовой арендной платы за передаваемый в аренду объект недвижимости, не имеющий показателя площади;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рыночная (балансовая) стоимость передаваемого в аренду имущества;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79F8">
        <w:rPr>
          <w:rFonts w:ascii="Times New Roman" w:hAnsi="Times New Roman" w:cs="Times New Roman"/>
          <w:sz w:val="24"/>
          <w:szCs w:val="24"/>
        </w:rPr>
        <w:t xml:space="preserve">годовая </w:t>
      </w:r>
      <w:r>
        <w:rPr>
          <w:rFonts w:ascii="Times New Roman" w:hAnsi="Times New Roman" w:cs="Times New Roman"/>
          <w:sz w:val="24"/>
          <w:szCs w:val="24"/>
        </w:rPr>
        <w:t>норма амортизации</w:t>
      </w:r>
      <w:r w:rsidR="00AA79F8">
        <w:rPr>
          <w:rFonts w:ascii="Times New Roman" w:hAnsi="Times New Roman" w:cs="Times New Roman"/>
          <w:sz w:val="24"/>
          <w:szCs w:val="24"/>
        </w:rPr>
        <w:t xml:space="preserve"> (%)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769D3" w:rsidRDefault="006769D3" w:rsidP="006769D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Классификатор  вида деятельности </w:t>
      </w: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2640"/>
        <w:gridCol w:w="6000"/>
      </w:tblGrid>
      <w:tr w:rsidR="006769D3" w:rsidTr="006769D3">
        <w:trPr>
          <w:trHeight w:val="333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Вид деятельности</w:t>
            </w:r>
          </w:p>
        </w:tc>
        <w:tc>
          <w:tcPr>
            <w:tcW w:w="6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нежилых помещений</w:t>
            </w:r>
          </w:p>
        </w:tc>
      </w:tr>
      <w:tr w:rsidR="006769D3" w:rsidTr="006769D3">
        <w:trPr>
          <w:trHeight w:val="1429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   </w:t>
            </w:r>
          </w:p>
        </w:tc>
        <w:tc>
          <w:tcPr>
            <w:tcW w:w="6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Цехи, мастерские, технические лаборатории  и другие предприятия, в которых происходит  технологический процесс, трансформаторные, вентиляционные и холодильные камеры, калориферные, котельные, водомерные узлы,  помещения насосных станций и станций подкачек, специализированные овощехранилища.   Автоматические телефонные станции               </w:t>
            </w:r>
          </w:p>
        </w:tc>
      </w:tr>
      <w:tr w:rsidR="006769D3" w:rsidTr="006769D3">
        <w:trPr>
          <w:trHeight w:val="1847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Коммунально-бытовые </w:t>
            </w:r>
          </w:p>
        </w:tc>
        <w:tc>
          <w:tcPr>
            <w:tcW w:w="6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Ателье и мастерские, обслуживающие население   по ремонту и изготовлению различных изделий  (одежды, головных уборов, обуви, мебели, бытовых приборов, часов, фотоаппаратуры и т.п.),  автомойки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авторемонт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Парикмахерские, бани,  сауны, приемные пункты прачечных, химчисток,  фотоателье, ателье проката, по уборке квартир,  машинописных и переплетных работ, по приему  вторичного сырья.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Справочные бюро, предприятия ритуальных услуг, диспетчерские пункты и др.    </w:t>
            </w:r>
          </w:p>
        </w:tc>
      </w:tr>
      <w:tr w:rsidR="006769D3" w:rsidTr="006769D3">
        <w:trPr>
          <w:trHeight w:val="10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A36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Офисы</w:t>
            </w:r>
            <w:r w:rsidR="006769D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A36C45" w:rsidP="007D3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Нежилые помещения </w:t>
            </w:r>
            <w:r w:rsidR="006769D3">
              <w:rPr>
                <w:rFonts w:ascii="Times New Roman" w:hAnsi="Times New Roman" w:cs="Times New Roman"/>
                <w:sz w:val="24"/>
                <w:szCs w:val="24"/>
              </w:rPr>
              <w:t xml:space="preserve"> неторгового и непромышленного характера, используемые организациями (в т.ч. нек</w:t>
            </w:r>
            <w:r w:rsidR="007D3A71">
              <w:rPr>
                <w:rFonts w:ascii="Times New Roman" w:hAnsi="Times New Roman" w:cs="Times New Roman"/>
                <w:sz w:val="24"/>
                <w:szCs w:val="24"/>
              </w:rPr>
              <w:t>оммерческими) и предприятиями.</w:t>
            </w:r>
          </w:p>
        </w:tc>
      </w:tr>
      <w:tr w:rsidR="006769D3" w:rsidTr="006769D3">
        <w:trPr>
          <w:trHeight w:val="1241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</w:t>
            </w:r>
          </w:p>
        </w:tc>
        <w:tc>
          <w:tcPr>
            <w:tcW w:w="6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Больницы, поликлиники, амбулатории, диспансеры, врачебные консультации, здравпункты,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пидемиологические станции, медицинские лаборатории, медико-социальная экспертиза, центры социальной адаптации, станции скорой  помощи, судмедэкспертиза,  платные  медицинские кабинеты  </w:t>
            </w:r>
          </w:p>
        </w:tc>
      </w:tr>
      <w:tr w:rsidR="006769D3" w:rsidTr="006769D3">
        <w:trPr>
          <w:trHeight w:val="83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Просветительские</w:t>
            </w:r>
          </w:p>
        </w:tc>
        <w:tc>
          <w:tcPr>
            <w:tcW w:w="6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детские сады и ясли, выставочные залы, методические  центры, кружки и курсы различного направления, компьютерные классы (залы), интернет-клубы </w:t>
            </w:r>
          </w:p>
        </w:tc>
      </w:tr>
      <w:tr w:rsidR="006769D3" w:rsidTr="006769D3"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Гаражи</w:t>
            </w:r>
          </w:p>
        </w:tc>
        <w:tc>
          <w:tcPr>
            <w:tcW w:w="6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Гаражи или боксы, автостоянки </w:t>
            </w:r>
          </w:p>
        </w:tc>
      </w:tr>
      <w:tr w:rsidR="006769D3" w:rsidTr="006769D3">
        <w:trPr>
          <w:trHeight w:val="6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6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Предприятия, занимающиеся производством  </w:t>
            </w:r>
          </w:p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реализацией продукции общественного питания </w:t>
            </w:r>
          </w:p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(кафе, рестораны, бары, столовые, закусочные)   </w:t>
            </w:r>
          </w:p>
        </w:tc>
      </w:tr>
      <w:tr w:rsidR="006769D3" w:rsidTr="006769D3">
        <w:trPr>
          <w:trHeight w:val="34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Торговые  </w:t>
            </w:r>
          </w:p>
        </w:tc>
        <w:tc>
          <w:tcPr>
            <w:tcW w:w="6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 оптовой и розничной торговли</w:t>
            </w:r>
          </w:p>
        </w:tc>
      </w:tr>
      <w:tr w:rsidR="006769D3" w:rsidTr="006769D3">
        <w:trPr>
          <w:trHeight w:val="12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Складские</w:t>
            </w:r>
          </w:p>
        </w:tc>
        <w:tc>
          <w:tcPr>
            <w:tcW w:w="6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Склады различных назначений (кроме специальных овощехранилищ) для длительного хранения   материалов, продуктов, деталей, полуфабрикатов, готовых изделий и других материальных ценностей, подсобные помещения, архивы, пункты приема   стеклотары  </w:t>
            </w:r>
          </w:p>
        </w:tc>
      </w:tr>
      <w:tr w:rsidR="006769D3" w:rsidTr="006769D3"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Гостиничные</w:t>
            </w:r>
          </w:p>
        </w:tc>
        <w:tc>
          <w:tcPr>
            <w:tcW w:w="6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69D3" w:rsidRDefault="0067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Гостиницы, комнаты отдыха, комнаты для гостей   </w:t>
            </w:r>
          </w:p>
        </w:tc>
      </w:tr>
    </w:tbl>
    <w:p w:rsidR="007D3A71" w:rsidRDefault="007D3A71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9F8" w:rsidRDefault="00AA79F8" w:rsidP="00A15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231" w:rsidRDefault="002D0231" w:rsidP="00A151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A151A3" w:rsidRDefault="00A151A3" w:rsidP="00A151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Положение </w:t>
      </w:r>
    </w:p>
    <w:p w:rsidR="00A151A3" w:rsidRDefault="00A151A3" w:rsidP="00A151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 порядке расчета величины арендной платы за пользованием имуществом, находящимся  в муниципальной   собственности Октябрьского района» </w:t>
      </w:r>
    </w:p>
    <w:p w:rsidR="00A151A3" w:rsidRDefault="00A151A3" w:rsidP="00A151A3">
      <w:pPr>
        <w:pStyle w:val="ConsPlusNormal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42, 62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51A3" w:rsidRDefault="00A151A3" w:rsidP="00A1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Федерации, ст. 55 Федерального закона от 06 октября 2003 года № 131-ФЗ «Об общих принципах организации местного самоуправления в Российской Федерации»,</w:t>
      </w:r>
      <w:r>
        <w:rPr>
          <w:rFonts w:ascii="Calibri" w:hAnsi="Calibri" w:cs="Calibri"/>
        </w:rPr>
        <w:t xml:space="preserve"> </w:t>
      </w:r>
      <w:hyperlink r:id="rId9" w:history="1">
        <w:r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Приказом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ФАС от 10 февраля 2010 г. N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и перечне видов имущества, в отношении которого заключение указанных договоров может осуществляться путем проведения торгов в форме конкурса",</w:t>
      </w:r>
      <w:r>
        <w:rPr>
          <w:rFonts w:ascii="Calibri" w:hAnsi="Calibri" w:cs="Calibri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Положением об управлении и распоряжения  муниципальной собственностью  Октябрьского района,  утвержденным решением районного Совета народных депутатов от 25.02.2014 г</w:t>
      </w:r>
      <w:r>
        <w:rPr>
          <w:rFonts w:ascii="Calibri" w:hAnsi="Calibri" w:cs="Calibri"/>
        </w:rPr>
        <w:t>.</w:t>
      </w:r>
      <w:proofErr w:type="gramEnd"/>
    </w:p>
    <w:p w:rsidR="00A151A3" w:rsidRDefault="00A151A3" w:rsidP="00A151A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A151A3" w:rsidRDefault="00A151A3" w:rsidP="00A151A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1.ОБЩЕЕ ПОЛОЖЕНИЕ</w:t>
      </w:r>
    </w:p>
    <w:p w:rsidR="00A151A3" w:rsidRDefault="00A151A3" w:rsidP="00A151A3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1.1. Настоящее Положение разработано в целях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исчисления расчетной величины арендной платы при сдаче в аренду муниципального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находящегося  в муниципальной   собственности Октябрьского района (далее - муниципальное имущество), и распространяет свое действие на юридических лиц, физических лиц и индивидуальных предпринимателей, в том числе субъектов малого и среднего предпринимательства</w:t>
      </w:r>
      <w:r>
        <w:t xml:space="preserve">. </w:t>
      </w:r>
      <w:r>
        <w:rPr>
          <w:rFonts w:ascii="Times New Roman" w:hAnsi="Times New Roman" w:cs="Times New Roman"/>
        </w:rPr>
        <w:t>Настоящее Положение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позволяет определить величину годовой арендной платы за единицу площади недвижимого имущества (1 кв. м), ставку годовой арендной платы за движимое имущество, ставку арендной платы за 1 час использования 1 кв. м движимого и недвижимого имущества в зависимости от технических характеристик имущества, степени его обустроенности и характера коммерческого использования.</w:t>
      </w:r>
    </w:p>
    <w:p w:rsidR="00A151A3" w:rsidRDefault="00A151A3" w:rsidP="00A151A3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151A3" w:rsidRDefault="00A151A3" w:rsidP="00A151A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ОПРЕДЕЛЕНИЕ ВЕЛИЧИНЫ АРЕНДНОЙ ПЛАТЫ ЗА ПОЛЬЗОВАНИЕ</w:t>
      </w:r>
    </w:p>
    <w:p w:rsidR="00A151A3" w:rsidRDefault="00A151A3" w:rsidP="00A1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ИМУЩЕСТВОМ И УСЛОВИЯ ОПЛАТЫ</w:t>
      </w:r>
    </w:p>
    <w:p w:rsidR="00A151A3" w:rsidRDefault="00A151A3" w:rsidP="00A151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При заключении договора  аренды </w:t>
      </w:r>
      <w:hyperlink r:id="rId10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размер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арендной платы может определяться, в том числе без учета оценки рыночной стоимости объекта, проводимой в соответствии с законодательством, регулирующим оценочную деятельность в Российской Федерации.</w:t>
      </w:r>
    </w:p>
    <w:p w:rsidR="00A151A3" w:rsidRDefault="00A151A3" w:rsidP="00A151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Арендная плата по договору аренды недвижимого муниципального имущества не включает коммунальные платежи и иные затраты по содержанию арендуемого имущества, аренду земельного участка.</w:t>
      </w:r>
    </w:p>
    <w:p w:rsidR="00A151A3" w:rsidRDefault="00A151A3" w:rsidP="00A151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1A3" w:rsidRDefault="00A151A3" w:rsidP="00A151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РАСЧЕТ АРЕНДНОЙ ПЛАТЫ ЗА ПОЛЬЗОВАНИЕ</w:t>
      </w:r>
    </w:p>
    <w:p w:rsidR="00A151A3" w:rsidRDefault="00A151A3" w:rsidP="00A1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НЕДВИЖИМЫМ ИМУЩЕСТВОМ</w:t>
      </w:r>
    </w:p>
    <w:p w:rsidR="00A151A3" w:rsidRDefault="00A151A3" w:rsidP="00A1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151A3" w:rsidRDefault="00A151A3" w:rsidP="00A15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3.1. Размер месячной арендной платы за недвижимое имущество, находящееся в казне Октябрьского района (далее - недвижимое имущество), определяется по формуле:</w:t>
      </w:r>
    </w:p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S x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Сб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>
        <w:rPr>
          <w:rFonts w:ascii="Times New Roman" w:hAnsi="Times New Roman" w:cs="Times New Roman"/>
          <w:sz w:val="24"/>
          <w:szCs w:val="24"/>
        </w:rPr>
        <w:t>Ктз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 Ку, где:</w:t>
      </w:r>
    </w:p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арендная плата в месяц за пользование объектом недвижимости без учета НДС;</w:t>
      </w:r>
    </w:p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- фактически переданная в аренду площадь, кв. м;</w:t>
      </w:r>
    </w:p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Сб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базовая ставка годовой арендной платы за аренду 1 кв. м нежилого помещения – 126,00  руб.</w:t>
      </w:r>
    </w:p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Ктз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Квд</w:t>
      </w:r>
      <w:proofErr w:type="spellEnd"/>
      <w:r>
        <w:rPr>
          <w:rFonts w:ascii="Times New Roman" w:hAnsi="Times New Roman" w:cs="Times New Roman"/>
          <w:sz w:val="24"/>
          <w:szCs w:val="24"/>
        </w:rPr>
        <w:t>,  Ку,  - коэффициенты для определения величины арендной платы.</w:t>
      </w:r>
    </w:p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Ктз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Коэффициент типа здания</w:t>
      </w:r>
    </w:p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61"/>
        <w:gridCol w:w="7551"/>
        <w:gridCol w:w="1703"/>
      </w:tblGrid>
      <w:tr w:rsidR="00A151A3" w:rsidTr="00A151A3">
        <w:trPr>
          <w:trHeight w:val="35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здания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</w:t>
            </w:r>
          </w:p>
        </w:tc>
      </w:tr>
      <w:tr w:rsidR="00A151A3" w:rsidTr="00A151A3">
        <w:trPr>
          <w:trHeight w:val="257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прочие (при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наличии коммунальных услуг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A151A3" w:rsidTr="00A151A3">
        <w:trPr>
          <w:trHeight w:val="257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прочие (при отсутствии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коммунальных услуг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A151A3" w:rsidTr="00A151A3">
        <w:trPr>
          <w:trHeight w:val="27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складское, гараж (отапливаемый)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A151A3" w:rsidTr="00A151A3">
        <w:trPr>
          <w:trHeight w:val="26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складское, гараж (не отапливаемый)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</w:tbl>
    <w:p w:rsidR="00A151A3" w:rsidRDefault="00A151A3" w:rsidP="00A151A3">
      <w:pPr>
        <w:pStyle w:val="ConsPlusNormal"/>
        <w:numPr>
          <w:ilvl w:val="0"/>
          <w:numId w:val="1"/>
        </w:numPr>
        <w:jc w:val="center"/>
      </w:pPr>
    </w:p>
    <w:p w:rsidR="00A151A3" w:rsidRDefault="00A151A3" w:rsidP="00A1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Коэффициент вида деятельности</w:t>
      </w:r>
    </w:p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1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61"/>
        <w:gridCol w:w="7551"/>
        <w:gridCol w:w="1703"/>
      </w:tblGrid>
      <w:tr w:rsidR="00A151A3" w:rsidTr="00A151A3">
        <w:trPr>
          <w:trHeight w:val="31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деятельности арендатора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</w:t>
            </w:r>
          </w:p>
        </w:tc>
      </w:tr>
      <w:tr w:rsidR="00A151A3" w:rsidTr="00A151A3">
        <w:trPr>
          <w:trHeight w:val="27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Субъект  малого предпринимательства             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</w:tr>
      <w:tr w:rsidR="00A151A3" w:rsidTr="00A151A3">
        <w:trPr>
          <w:trHeight w:val="2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Предприятия  ЖКХ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A151A3" w:rsidTr="00A151A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A151A3" w:rsidTr="00A151A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некоммерческих организаций в сфере культуры, искусства, образования, физической культуры и спорта.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A151A3" w:rsidTr="00A151A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Гостиничные услуги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A151A3" w:rsidTr="00A151A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4A3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бытовые услуги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A151A3" w:rsidTr="00A151A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Пассажирские перевозки 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E1751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A151A3" w:rsidTr="00A151A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Деятельность государственных учреждений, казённых предприятий, входящих в структуру федеральных, областных органов исполнительной власти и других государственных органов,  муниципальных унитарных предприятий  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A151A3" w:rsidTr="00A151A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офиса коммерческой организации, нотариальной конторы, оказание консультационных услуг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A151A3" w:rsidTr="00A151A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Банковские услуги (включая  банкоматы, платёжные терминалы)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A151A3" w:rsidTr="00A151A3">
        <w:trPr>
          <w:trHeight w:val="29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Иная деятельность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</w:tbl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коэффициент удобства расположения помещения и здания</w:t>
      </w:r>
    </w:p>
    <w:tbl>
      <w:tblPr>
        <w:tblW w:w="991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090"/>
        <w:gridCol w:w="1825"/>
      </w:tblGrid>
      <w:tr w:rsidR="00A151A3" w:rsidTr="00A151A3">
        <w:trPr>
          <w:trHeight w:val="312"/>
        </w:trPr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Территориальная зона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</w:t>
            </w:r>
          </w:p>
        </w:tc>
      </w:tr>
      <w:tr w:rsidR="00A151A3" w:rsidTr="00A151A3">
        <w:trPr>
          <w:trHeight w:val="274"/>
        </w:trPr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Екатеринославка 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A151A3" w:rsidTr="00A151A3">
        <w:trPr>
          <w:trHeight w:val="274"/>
        </w:trPr>
        <w:tc>
          <w:tcPr>
            <w:tcW w:w="7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Сельские населенные пункты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1A3" w:rsidRDefault="00A151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</w:tbl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151A3" w:rsidRDefault="00A151A3" w:rsidP="00A151A3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Примечание. Если арендуемые помещения имеют разные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>, то арендная плата рассчитывается отдельно по каждой группе таких помещений, а затем суммируется.</w:t>
      </w:r>
    </w:p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Обязанность доказать право на применение соответствующего значения понижающего коэффициента при определении размера арендной платы возлагается на Арендатора.</w:t>
      </w:r>
    </w:p>
    <w:p w:rsidR="00A151A3" w:rsidRDefault="00A151A3" w:rsidP="00A151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Размер базовой ставки годовой арендной платы за 1 кв. м на следующий календарный год ежегодно индексируется в соответствии с индексом инфляции (коэффициент-дефлятор, соответствующий индексу изменения потребительских цен на товары (работы, услуги)), устанавливаемым ежегодно Министерством экономического развития Российской Федерации.</w:t>
      </w:r>
    </w:p>
    <w:p w:rsidR="00A151A3" w:rsidRDefault="00A151A3" w:rsidP="00A151A3">
      <w:pPr>
        <w:pStyle w:val="a4"/>
        <w:numPr>
          <w:ilvl w:val="0"/>
          <w:numId w:val="1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Базовая ставка арендной платы утверждается распоряжением  Главы Октябрьского района.  </w:t>
      </w:r>
    </w:p>
    <w:p w:rsidR="00A151A3" w:rsidRDefault="00A151A3" w:rsidP="00A151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57BB6" w:rsidRDefault="00117DE8" w:rsidP="00117DE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Расчет арендной платы за пользование объектами </w:t>
      </w:r>
      <w:r w:rsidR="00A57BB6">
        <w:rPr>
          <w:rFonts w:ascii="Times New Roman" w:hAnsi="Times New Roman" w:cs="Times New Roman"/>
          <w:sz w:val="24"/>
          <w:szCs w:val="24"/>
        </w:rPr>
        <w:t xml:space="preserve">ЖКХ </w:t>
      </w:r>
    </w:p>
    <w:p w:rsidR="00C4302B" w:rsidRDefault="005D0641" w:rsidP="00C43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151A3">
        <w:rPr>
          <w:rFonts w:ascii="Times New Roman" w:hAnsi="Times New Roman" w:cs="Times New Roman"/>
          <w:sz w:val="24"/>
          <w:szCs w:val="24"/>
        </w:rPr>
        <w:t xml:space="preserve">.1. Для объектов теплоснабжения, водоснабжения и водоотведения, электроснабжения, газоснабжения, величина годовой арендной платы </w:t>
      </w:r>
      <w:r w:rsidR="00C4302B">
        <w:rPr>
          <w:rFonts w:ascii="Times New Roman" w:hAnsi="Times New Roman" w:cs="Times New Roman"/>
          <w:sz w:val="24"/>
          <w:szCs w:val="24"/>
        </w:rPr>
        <w:t>з</w:t>
      </w:r>
      <w:r w:rsidR="00E17515">
        <w:rPr>
          <w:rFonts w:ascii="Times New Roman" w:hAnsi="Times New Roman" w:cs="Times New Roman"/>
          <w:sz w:val="24"/>
          <w:szCs w:val="24"/>
        </w:rPr>
        <w:t xml:space="preserve">а переданное в аренду </w:t>
      </w:r>
      <w:r w:rsidR="00A57BB6">
        <w:rPr>
          <w:rFonts w:ascii="Times New Roman" w:hAnsi="Times New Roman" w:cs="Times New Roman"/>
          <w:sz w:val="24"/>
          <w:szCs w:val="24"/>
        </w:rPr>
        <w:t xml:space="preserve"> </w:t>
      </w:r>
      <w:r w:rsidR="00E17515">
        <w:rPr>
          <w:rFonts w:ascii="Times New Roman" w:hAnsi="Times New Roman" w:cs="Times New Roman"/>
          <w:sz w:val="24"/>
          <w:szCs w:val="24"/>
        </w:rPr>
        <w:t>имущество</w:t>
      </w:r>
      <w:r w:rsidR="00C4302B">
        <w:rPr>
          <w:rFonts w:ascii="Times New Roman" w:hAnsi="Times New Roman" w:cs="Times New Roman"/>
          <w:sz w:val="24"/>
          <w:szCs w:val="24"/>
        </w:rPr>
        <w:t xml:space="preserve"> определяется по формуле: </w:t>
      </w:r>
    </w:p>
    <w:p w:rsidR="00A35E27" w:rsidRDefault="00A35E27" w:rsidP="00A35E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E27" w:rsidRDefault="001F48D8" w:rsidP="00A35E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Ап = </w:t>
      </w:r>
      <w:proofErr w:type="spellStart"/>
      <w:r>
        <w:rPr>
          <w:rFonts w:ascii="Times New Roman" w:hAnsi="Times New Roman" w:cs="Times New Roman"/>
          <w:sz w:val="24"/>
          <w:szCs w:val="24"/>
        </w:rPr>
        <w:t>Бс</w:t>
      </w:r>
      <w:r w:rsidR="00451864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4518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 100</w:t>
      </w:r>
      <w:r w:rsidR="00A35E27">
        <w:rPr>
          <w:rFonts w:ascii="Times New Roman" w:hAnsi="Times New Roman" w:cs="Times New Roman"/>
          <w:sz w:val="24"/>
          <w:szCs w:val="24"/>
        </w:rPr>
        <w:t>, где:</w:t>
      </w:r>
    </w:p>
    <w:p w:rsidR="00A35E27" w:rsidRDefault="00A35E27" w:rsidP="00A35E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E27" w:rsidRDefault="00A35E27" w:rsidP="00A35E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 - размер годовой арендной платы;</w:t>
      </w:r>
    </w:p>
    <w:p w:rsidR="00A35E27" w:rsidRDefault="00A35E27" w:rsidP="00A35E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="00837709">
        <w:rPr>
          <w:rFonts w:ascii="Times New Roman" w:hAnsi="Times New Roman" w:cs="Times New Roman"/>
          <w:sz w:val="24"/>
          <w:szCs w:val="24"/>
        </w:rPr>
        <w:t>с</w:t>
      </w:r>
      <w:r w:rsidR="00451864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837709">
        <w:rPr>
          <w:rFonts w:ascii="Times New Roman" w:hAnsi="Times New Roman" w:cs="Times New Roman"/>
          <w:sz w:val="24"/>
          <w:szCs w:val="24"/>
        </w:rPr>
        <w:t xml:space="preserve"> - </w:t>
      </w:r>
      <w:r w:rsidR="00451864">
        <w:rPr>
          <w:rFonts w:ascii="Times New Roman" w:hAnsi="Times New Roman" w:cs="Times New Roman"/>
          <w:sz w:val="24"/>
          <w:szCs w:val="24"/>
        </w:rPr>
        <w:t xml:space="preserve">суммарная </w:t>
      </w:r>
      <w:r w:rsidR="00837709">
        <w:rPr>
          <w:rFonts w:ascii="Times New Roman" w:hAnsi="Times New Roman" w:cs="Times New Roman"/>
          <w:sz w:val="24"/>
          <w:szCs w:val="24"/>
        </w:rPr>
        <w:t>балансовая стоимость объектов</w:t>
      </w:r>
      <w:r w:rsidR="00451864">
        <w:rPr>
          <w:rFonts w:ascii="Times New Roman" w:hAnsi="Times New Roman" w:cs="Times New Roman"/>
          <w:sz w:val="24"/>
          <w:szCs w:val="24"/>
        </w:rPr>
        <w:t xml:space="preserve"> с учетом амортизации, где </w:t>
      </w:r>
    </w:p>
    <w:p w:rsidR="00451864" w:rsidRDefault="00451864" w:rsidP="00A35E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Бсоб</w:t>
      </w:r>
      <w:proofErr w:type="spellEnd"/>
      <w:r>
        <w:rPr>
          <w:rFonts w:ascii="Times New Roman" w:hAnsi="Times New Roman" w:cs="Times New Roman"/>
          <w:sz w:val="24"/>
          <w:szCs w:val="24"/>
        </w:rPr>
        <w:t>= (Бс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Ао</w:t>
      </w:r>
      <w:proofErr w:type="spellEnd"/>
      <w:r>
        <w:rPr>
          <w:rFonts w:ascii="Times New Roman" w:hAnsi="Times New Roman" w:cs="Times New Roman"/>
          <w:sz w:val="24"/>
          <w:szCs w:val="24"/>
        </w:rPr>
        <w:t>) + (Бс2*</w:t>
      </w:r>
      <w:proofErr w:type="spellStart"/>
      <w:r>
        <w:rPr>
          <w:rFonts w:ascii="Times New Roman" w:hAnsi="Times New Roman" w:cs="Times New Roman"/>
          <w:sz w:val="24"/>
          <w:szCs w:val="24"/>
        </w:rPr>
        <w:t>Ао</w:t>
      </w:r>
      <w:proofErr w:type="spellEnd"/>
      <w:r>
        <w:rPr>
          <w:rFonts w:ascii="Times New Roman" w:hAnsi="Times New Roman" w:cs="Times New Roman"/>
          <w:sz w:val="24"/>
          <w:szCs w:val="24"/>
        </w:rPr>
        <w:t>) + (</w:t>
      </w:r>
      <w:proofErr w:type="spellStart"/>
      <w:r>
        <w:rPr>
          <w:rFonts w:ascii="Times New Roman" w:hAnsi="Times New Roman" w:cs="Times New Roman"/>
          <w:sz w:val="24"/>
          <w:szCs w:val="24"/>
        </w:rPr>
        <w:t>Бсп</w:t>
      </w:r>
      <w:proofErr w:type="spellEnd"/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Ао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5B0B4F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="005B0B4F">
        <w:rPr>
          <w:rFonts w:ascii="Times New Roman" w:hAnsi="Times New Roman" w:cs="Times New Roman"/>
          <w:sz w:val="24"/>
          <w:szCs w:val="24"/>
        </w:rPr>
        <w:t>Бс</w:t>
      </w:r>
      <w:proofErr w:type="spellEnd"/>
      <w:r w:rsidR="005B0B4F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="005B0B4F">
        <w:rPr>
          <w:rFonts w:ascii="Times New Roman" w:hAnsi="Times New Roman" w:cs="Times New Roman"/>
          <w:sz w:val="24"/>
          <w:szCs w:val="24"/>
        </w:rPr>
        <w:t>Бс</w:t>
      </w:r>
      <w:proofErr w:type="spellEnd"/>
      <w:r w:rsidR="005B0B4F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="005B0B4F">
        <w:rPr>
          <w:rFonts w:ascii="Times New Roman" w:hAnsi="Times New Roman" w:cs="Times New Roman"/>
          <w:sz w:val="24"/>
          <w:szCs w:val="24"/>
        </w:rPr>
        <w:t>Бсп</w:t>
      </w:r>
      <w:proofErr w:type="spellEnd"/>
      <w:r w:rsidR="005B0B4F">
        <w:rPr>
          <w:rFonts w:ascii="Times New Roman" w:hAnsi="Times New Roman" w:cs="Times New Roman"/>
          <w:sz w:val="24"/>
          <w:szCs w:val="24"/>
        </w:rPr>
        <w:t xml:space="preserve"> – балансовая стоимость передаваемых в аренду объектов;</w:t>
      </w:r>
    </w:p>
    <w:p w:rsidR="00A35E27" w:rsidRDefault="00A35E27" w:rsidP="00A35E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годовая норма амортизационных отчислений;</w:t>
      </w:r>
    </w:p>
    <w:p w:rsidR="00EA1638" w:rsidRDefault="00EA1638" w:rsidP="00EA1638">
      <w:pPr>
        <w:pStyle w:val="ConsPlusNormal"/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балансовая стоимость имущества, сдаваемого в аренду, с учетом переоценки на последнюю отчетную дату, руб.</w:t>
      </w:r>
    </w:p>
    <w:p w:rsidR="004B5146" w:rsidRDefault="004B5146" w:rsidP="00C43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5146" w:rsidRDefault="004B5146" w:rsidP="004B514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B5146">
        <w:rPr>
          <w:rFonts w:ascii="Times New Roman" w:hAnsi="Times New Roman" w:cs="Times New Roman"/>
          <w:sz w:val="24"/>
          <w:szCs w:val="24"/>
        </w:rPr>
        <w:t xml:space="preserve">5. Расчет арендной платы за пользование </w:t>
      </w:r>
      <w:r w:rsidR="00BC631A">
        <w:rPr>
          <w:rFonts w:ascii="Times New Roman" w:hAnsi="Times New Roman" w:cs="Times New Roman"/>
          <w:sz w:val="24"/>
          <w:szCs w:val="24"/>
        </w:rPr>
        <w:t>транспортными средствами и  самоходными машинами</w:t>
      </w:r>
    </w:p>
    <w:p w:rsidR="004B5146" w:rsidRPr="004B5146" w:rsidRDefault="004B5146" w:rsidP="004B514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B5146" w:rsidRDefault="00CE4C28" w:rsidP="004B51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B5146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Величина годовой арендной платы за передаваемое в аренду движимое имущество устанавливается на уровне 50% от суммы годовой амортизации и </w:t>
      </w:r>
      <w:r w:rsidR="004B5146">
        <w:rPr>
          <w:rFonts w:ascii="Times New Roman" w:hAnsi="Times New Roman" w:cs="Times New Roman"/>
          <w:sz w:val="24"/>
          <w:szCs w:val="24"/>
        </w:rPr>
        <w:t xml:space="preserve"> определяется по формуле: </w:t>
      </w:r>
    </w:p>
    <w:p w:rsidR="00CE4C28" w:rsidRDefault="00974089" w:rsidP="00CE4C28">
      <w:pPr>
        <w:pStyle w:val="a3"/>
        <w:ind w:left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(Ага*50):100</w:t>
      </w:r>
    </w:p>
    <w:p w:rsidR="00CE4C28" w:rsidRPr="00CE4C28" w:rsidRDefault="00CE4C28" w:rsidP="00CE4C28">
      <w:pPr>
        <w:pStyle w:val="a3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CE4C28" w:rsidRPr="00CE4C28" w:rsidRDefault="00CE4C28" w:rsidP="00CE4C2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CE4C28">
        <w:rPr>
          <w:rFonts w:ascii="Times New Roman" w:hAnsi="Times New Roman" w:cs="Times New Roman"/>
          <w:sz w:val="24"/>
          <w:szCs w:val="24"/>
        </w:rPr>
        <w:t>Апд</w:t>
      </w:r>
      <w:proofErr w:type="spellEnd"/>
      <w:r w:rsidRPr="00CE4C28">
        <w:rPr>
          <w:rFonts w:ascii="Times New Roman" w:hAnsi="Times New Roman" w:cs="Times New Roman"/>
          <w:sz w:val="24"/>
          <w:szCs w:val="24"/>
        </w:rPr>
        <w:t xml:space="preserve"> – арендная плата за передаваемое имущество,</w:t>
      </w:r>
    </w:p>
    <w:p w:rsidR="00CE4C28" w:rsidRPr="00CE4C28" w:rsidRDefault="00CE4C28" w:rsidP="00CE4C2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r w:rsidRPr="00CE4C28">
        <w:rPr>
          <w:rFonts w:ascii="Times New Roman" w:hAnsi="Times New Roman" w:cs="Times New Roman"/>
          <w:sz w:val="24"/>
          <w:szCs w:val="24"/>
        </w:rPr>
        <w:t xml:space="preserve">Ага = </w:t>
      </w:r>
      <w:proofErr w:type="spellStart"/>
      <w:r w:rsidRPr="00CE4C28">
        <w:rPr>
          <w:rFonts w:ascii="Times New Roman" w:hAnsi="Times New Roman" w:cs="Times New Roman"/>
          <w:sz w:val="24"/>
          <w:szCs w:val="24"/>
        </w:rPr>
        <w:t>Бст</w:t>
      </w:r>
      <w:proofErr w:type="spellEnd"/>
      <w:proofErr w:type="gramStart"/>
      <w:r w:rsidRPr="00CE4C28">
        <w:rPr>
          <w:rFonts w:ascii="Times New Roman" w:hAnsi="Times New Roman" w:cs="Times New Roman"/>
          <w:sz w:val="24"/>
          <w:szCs w:val="24"/>
        </w:rPr>
        <w:t xml:space="preserve"> * К</w:t>
      </w:r>
      <w:proofErr w:type="gramEnd"/>
      <w:r w:rsidRPr="00CE4C28">
        <w:rPr>
          <w:rFonts w:ascii="Times New Roman" w:hAnsi="Times New Roman" w:cs="Times New Roman"/>
          <w:sz w:val="24"/>
          <w:szCs w:val="24"/>
        </w:rPr>
        <w:t>, где:</w:t>
      </w:r>
    </w:p>
    <w:p w:rsidR="00CE4C28" w:rsidRPr="00CE4C28" w:rsidRDefault="00CE4C28" w:rsidP="00CE4C2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r w:rsidRPr="00CE4C28">
        <w:rPr>
          <w:rFonts w:ascii="Times New Roman" w:hAnsi="Times New Roman" w:cs="Times New Roman"/>
          <w:sz w:val="24"/>
          <w:szCs w:val="24"/>
        </w:rPr>
        <w:t>Ага – сумма амортизации в год за пользование имуществом;</w:t>
      </w:r>
    </w:p>
    <w:p w:rsidR="00CE4C28" w:rsidRPr="00CE4C28" w:rsidRDefault="00CE4C28" w:rsidP="00CE4C2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CE4C28">
        <w:rPr>
          <w:rFonts w:ascii="Times New Roman" w:hAnsi="Times New Roman" w:cs="Times New Roman"/>
          <w:sz w:val="24"/>
          <w:szCs w:val="24"/>
        </w:rPr>
        <w:t>Бст</w:t>
      </w:r>
      <w:proofErr w:type="spellEnd"/>
      <w:r w:rsidRPr="00CE4C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4C28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Pr="00CE4C28">
        <w:rPr>
          <w:rFonts w:ascii="Times New Roman" w:hAnsi="Times New Roman" w:cs="Times New Roman"/>
          <w:sz w:val="24"/>
          <w:szCs w:val="24"/>
        </w:rPr>
        <w:t>алансовая стоимость имущества;</w:t>
      </w:r>
    </w:p>
    <w:p w:rsidR="00CE4C28" w:rsidRPr="00CE4C28" w:rsidRDefault="00451864" w:rsidP="00CE4C28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годовая норма амортизационных отчислений</w:t>
      </w:r>
      <w:r w:rsidR="00CE4C28" w:rsidRPr="00CE4C28">
        <w:rPr>
          <w:rFonts w:ascii="Times New Roman" w:hAnsi="Times New Roman" w:cs="Times New Roman"/>
          <w:sz w:val="24"/>
          <w:szCs w:val="24"/>
        </w:rPr>
        <w:t>.</w:t>
      </w:r>
    </w:p>
    <w:p w:rsidR="004B5146" w:rsidRPr="00CE4C28" w:rsidRDefault="00CE4C28" w:rsidP="00CE4C2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4C28">
        <w:rPr>
          <w:rFonts w:ascii="Times New Roman" w:hAnsi="Times New Roman" w:cs="Times New Roman"/>
          <w:sz w:val="24"/>
          <w:szCs w:val="24"/>
        </w:rPr>
        <w:t xml:space="preserve">0,1- льготный коэффициент </w:t>
      </w:r>
      <w:r w:rsidR="00974089">
        <w:rPr>
          <w:rFonts w:ascii="Times New Roman" w:hAnsi="Times New Roman" w:cs="Times New Roman"/>
          <w:sz w:val="24"/>
          <w:szCs w:val="24"/>
        </w:rPr>
        <w:t xml:space="preserve"> для предприятий, предоставляющих жилищно-коммунальные услуги и пассажирские перевозки  </w:t>
      </w:r>
    </w:p>
    <w:p w:rsidR="00974089" w:rsidRDefault="00974089" w:rsidP="00FB5BAA">
      <w:pPr>
        <w:pStyle w:val="a3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FB5BAA" w:rsidRDefault="00FB5BAA" w:rsidP="00FB5BAA">
      <w:pPr>
        <w:pStyle w:val="a3"/>
        <w:ind w:left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E4C28">
        <w:rPr>
          <w:rFonts w:ascii="Times New Roman" w:hAnsi="Times New Roman" w:cs="Times New Roman"/>
          <w:sz w:val="24"/>
          <w:szCs w:val="24"/>
        </w:rPr>
        <w:t>Апд</w:t>
      </w:r>
      <w:proofErr w:type="spellEnd"/>
      <w:r w:rsidRPr="00CE4C28">
        <w:rPr>
          <w:rFonts w:ascii="Times New Roman" w:hAnsi="Times New Roman" w:cs="Times New Roman"/>
          <w:sz w:val="24"/>
          <w:szCs w:val="24"/>
        </w:rPr>
        <w:t xml:space="preserve"> = (Ага*50):100*0,1</w:t>
      </w:r>
    </w:p>
    <w:p w:rsidR="00E17515" w:rsidRDefault="00E17515" w:rsidP="00C43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1A3" w:rsidRDefault="00CE4C28" w:rsidP="00C4302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E3896">
        <w:rPr>
          <w:rFonts w:ascii="Times New Roman" w:hAnsi="Times New Roman" w:cs="Times New Roman"/>
          <w:sz w:val="24"/>
          <w:szCs w:val="24"/>
        </w:rPr>
        <w:t xml:space="preserve">. </w:t>
      </w:r>
      <w:r w:rsidR="0057263D">
        <w:rPr>
          <w:rFonts w:ascii="Times New Roman" w:hAnsi="Times New Roman" w:cs="Times New Roman"/>
          <w:sz w:val="24"/>
          <w:szCs w:val="24"/>
        </w:rPr>
        <w:t>Расчет почасовой арендной платы за пользование недвижимым имуществом</w:t>
      </w:r>
    </w:p>
    <w:p w:rsidR="00CE4C28" w:rsidRDefault="00CE4C28" w:rsidP="00C430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7263D" w:rsidRDefault="00CE4C28" w:rsidP="00C430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57263D">
        <w:rPr>
          <w:rFonts w:ascii="Times New Roman" w:hAnsi="Times New Roman" w:cs="Times New Roman"/>
          <w:sz w:val="24"/>
          <w:szCs w:val="24"/>
        </w:rPr>
        <w:t>.1. Величина почасовой арендной платы определятся по формуле:</w:t>
      </w:r>
    </w:p>
    <w:p w:rsidR="0057263D" w:rsidRDefault="0057263D" w:rsidP="00C430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Апч</w:t>
      </w:r>
      <w:proofErr w:type="spellEnd"/>
      <w:r>
        <w:rPr>
          <w:rFonts w:ascii="Times New Roman" w:hAnsi="Times New Roman" w:cs="Times New Roman"/>
          <w:sz w:val="24"/>
          <w:szCs w:val="24"/>
        </w:rPr>
        <w:t>=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Апн</w:t>
      </w:r>
      <w:proofErr w:type="gramStart"/>
      <w:r>
        <w:rPr>
          <w:rFonts w:ascii="Times New Roman" w:hAnsi="Times New Roman" w:cs="Times New Roman"/>
          <w:sz w:val="24"/>
          <w:szCs w:val="24"/>
        </w:rPr>
        <w:t>:Ф</w:t>
      </w:r>
      <w:proofErr w:type="gramEnd"/>
      <w:r>
        <w:rPr>
          <w:rFonts w:ascii="Times New Roman" w:hAnsi="Times New Roman" w:cs="Times New Roman"/>
          <w:sz w:val="24"/>
          <w:szCs w:val="24"/>
        </w:rPr>
        <w:t>рв</w:t>
      </w:r>
      <w:proofErr w:type="spellEnd"/>
      <w:r>
        <w:rPr>
          <w:rFonts w:ascii="Times New Roman" w:hAnsi="Times New Roman" w:cs="Times New Roman"/>
          <w:sz w:val="24"/>
          <w:szCs w:val="24"/>
        </w:rPr>
        <w:t>), где</w:t>
      </w:r>
    </w:p>
    <w:p w:rsidR="0057263D" w:rsidRDefault="0057263D" w:rsidP="00C430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арендная плата при почасовой аренде за </w:t>
      </w:r>
      <w:r w:rsidR="00451864">
        <w:rPr>
          <w:rFonts w:ascii="Times New Roman" w:hAnsi="Times New Roman" w:cs="Times New Roman"/>
          <w:sz w:val="24"/>
          <w:szCs w:val="24"/>
        </w:rPr>
        <w:t>1 час аренды;</w:t>
      </w:r>
    </w:p>
    <w:p w:rsidR="0057263D" w:rsidRDefault="0057263D" w:rsidP="00C430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годовая арендная плата;</w:t>
      </w:r>
    </w:p>
    <w:p w:rsidR="0057263D" w:rsidRDefault="0057263D" w:rsidP="00C430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годовой часовой фонд рабочего времени, рассчитанный на 5-дневную рабочую неделю.</w:t>
      </w:r>
    </w:p>
    <w:p w:rsidR="0057263D" w:rsidRDefault="0057263D" w:rsidP="00C430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E4C28" w:rsidRDefault="00CE4C28" w:rsidP="00C4302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7263D" w:rsidRDefault="00CE4C28" w:rsidP="00C4302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7263D">
        <w:rPr>
          <w:rFonts w:ascii="Times New Roman" w:hAnsi="Times New Roman" w:cs="Times New Roman"/>
          <w:sz w:val="24"/>
          <w:szCs w:val="24"/>
        </w:rPr>
        <w:t>. Расчет арендной платы за объект недвижимости, не имеющий показателя площади</w:t>
      </w:r>
    </w:p>
    <w:p w:rsidR="00CE4C28" w:rsidRDefault="0057263D" w:rsidP="00C430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E4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63D" w:rsidRDefault="00CE4C28" w:rsidP="00C430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7263D">
        <w:rPr>
          <w:rFonts w:ascii="Times New Roman" w:hAnsi="Times New Roman" w:cs="Times New Roman"/>
          <w:sz w:val="24"/>
          <w:szCs w:val="24"/>
        </w:rPr>
        <w:t xml:space="preserve">.1. Величина годовой арендной платы за передаваемый в аренду объект </w:t>
      </w:r>
      <w:r w:rsidR="00416E54">
        <w:rPr>
          <w:rFonts w:ascii="Times New Roman" w:hAnsi="Times New Roman" w:cs="Times New Roman"/>
          <w:sz w:val="24"/>
          <w:szCs w:val="24"/>
        </w:rPr>
        <w:t xml:space="preserve">недвижимости не имеющий показателя площади определяется исходя из суммы амортизации объекта в год, </w:t>
      </w:r>
      <w:r w:rsidR="00FF3F54">
        <w:rPr>
          <w:rFonts w:ascii="Times New Roman" w:hAnsi="Times New Roman" w:cs="Times New Roman"/>
          <w:sz w:val="24"/>
          <w:szCs w:val="24"/>
        </w:rPr>
        <w:t>рассчитывается по формуле:</w:t>
      </w:r>
    </w:p>
    <w:p w:rsidR="00FF3F54" w:rsidRDefault="00FF3F54" w:rsidP="00C430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F3F54" w:rsidRDefault="00FF3F54" w:rsidP="00CE4C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Апнк</w:t>
      </w:r>
      <w:proofErr w:type="spellEnd"/>
      <w:r>
        <w:rPr>
          <w:rFonts w:ascii="Times New Roman" w:hAnsi="Times New Roman" w:cs="Times New Roman"/>
          <w:sz w:val="24"/>
          <w:szCs w:val="24"/>
        </w:rPr>
        <w:t>=</w:t>
      </w:r>
      <w:proofErr w:type="spellStart"/>
      <w:r>
        <w:rPr>
          <w:rFonts w:ascii="Times New Roman" w:hAnsi="Times New Roman" w:cs="Times New Roman"/>
          <w:sz w:val="24"/>
          <w:szCs w:val="24"/>
        </w:rPr>
        <w:t>Рст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*К</w:t>
      </w:r>
      <w:proofErr w:type="gramEnd"/>
    </w:p>
    <w:p w:rsidR="00CE4C28" w:rsidRDefault="00CE4C28" w:rsidP="00CE4C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E3896" w:rsidRDefault="00FF3F54" w:rsidP="00C430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Апн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величина годовой арендной платы за передаваем</w:t>
      </w:r>
      <w:r w:rsidR="004A3D08">
        <w:rPr>
          <w:rFonts w:ascii="Times New Roman" w:hAnsi="Times New Roman" w:cs="Times New Roman"/>
          <w:sz w:val="24"/>
          <w:szCs w:val="24"/>
        </w:rPr>
        <w:t>ый в аренду объект недвижимости, не имеющий показателя площади;</w:t>
      </w:r>
    </w:p>
    <w:p w:rsidR="005D0641" w:rsidRDefault="004A3D08" w:rsidP="00C430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рыночная (балансовая) стоимость передаваемого в аренду имущества;</w:t>
      </w:r>
    </w:p>
    <w:p w:rsidR="004A3D08" w:rsidRDefault="004A3D08" w:rsidP="00C430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норма амортизации.</w:t>
      </w:r>
    </w:p>
    <w:p w:rsidR="00117DE8" w:rsidRDefault="004A3D08" w:rsidP="00117DE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Классификатор </w:t>
      </w:r>
      <w:r w:rsidR="00117D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вида деятельности </w:t>
      </w:r>
    </w:p>
    <w:p w:rsidR="00117DE8" w:rsidRDefault="00117DE8" w:rsidP="00117D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2640"/>
        <w:gridCol w:w="6000"/>
      </w:tblGrid>
      <w:tr w:rsidR="00117DE8" w:rsidRPr="00CE4C28" w:rsidTr="00CE4C28">
        <w:trPr>
          <w:trHeight w:val="337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</w:p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C2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E4C2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4302B" w:rsidRPr="00CE4C28" w:rsidRDefault="00117DE8" w:rsidP="00C4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    Вид </w:t>
            </w:r>
            <w:r w:rsidR="00C4302B" w:rsidRPr="00CE4C28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CE4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        Использование нежилых помещений       </w:t>
            </w:r>
          </w:p>
        </w:tc>
      </w:tr>
      <w:tr w:rsidR="00117DE8" w:rsidRPr="00CE4C28" w:rsidTr="00CE4C28">
        <w:trPr>
          <w:trHeight w:val="142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Производственные    </w:t>
            </w:r>
          </w:p>
        </w:tc>
        <w:tc>
          <w:tcPr>
            <w:tcW w:w="6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CE4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Цехи, мастерские, технические лаборатории  и другие предприятия, в которых происходит    технологический процесс, трансформаторные,     вентиляционные и холодильные камеры,            </w:t>
            </w:r>
          </w:p>
          <w:p w:rsidR="00117DE8" w:rsidRPr="00CE4C28" w:rsidRDefault="00117DE8" w:rsidP="00CE4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калориферные, котельные, водомерные узлы,  помещения насосных станций и станций подкачек, специализированные овощехранилища.              </w:t>
            </w:r>
          </w:p>
          <w:p w:rsidR="00117DE8" w:rsidRPr="00CE4C28" w:rsidRDefault="00117DE8" w:rsidP="00CE4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Автоматические телефонные станции               </w:t>
            </w:r>
          </w:p>
        </w:tc>
      </w:tr>
      <w:tr w:rsidR="00117DE8" w:rsidRPr="00CE4C28" w:rsidTr="00CE4C28">
        <w:trPr>
          <w:trHeight w:val="184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Коммунально-бытовые </w:t>
            </w:r>
          </w:p>
        </w:tc>
        <w:tc>
          <w:tcPr>
            <w:tcW w:w="6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CE4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C28">
              <w:rPr>
                <w:rFonts w:ascii="Times New Roman" w:hAnsi="Times New Roman" w:cs="Times New Roman"/>
                <w:sz w:val="20"/>
                <w:szCs w:val="20"/>
              </w:rPr>
              <w:t>Ателье и мастерские, обслуживающие население   по ремонту и изготовлению различных изделий  (одежды, головных уборов, обуви, мебели, бытовых</w:t>
            </w:r>
            <w:r w:rsidR="00CE4C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приборов, часов, фотоаппаратуры и т.п.),        </w:t>
            </w:r>
            <w:proofErr w:type="gramEnd"/>
          </w:p>
          <w:p w:rsidR="00117DE8" w:rsidRPr="00CE4C28" w:rsidRDefault="00117DE8" w:rsidP="00CE4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автомойки и </w:t>
            </w:r>
            <w:proofErr w:type="spellStart"/>
            <w:r w:rsidRPr="00CE4C28">
              <w:rPr>
                <w:rFonts w:ascii="Times New Roman" w:hAnsi="Times New Roman" w:cs="Times New Roman"/>
                <w:sz w:val="20"/>
                <w:szCs w:val="20"/>
              </w:rPr>
              <w:t>авторемонт</w:t>
            </w:r>
            <w:proofErr w:type="spellEnd"/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Парикмахерские, бани,  </w:t>
            </w:r>
            <w:r w:rsidR="00CE4C28">
              <w:rPr>
                <w:rFonts w:ascii="Times New Roman" w:hAnsi="Times New Roman" w:cs="Times New Roman"/>
                <w:sz w:val="20"/>
                <w:szCs w:val="20"/>
              </w:rPr>
              <w:t xml:space="preserve">сауны, </w:t>
            </w: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приемные пункты прачечных, химчисток,  фотоателье, ателье проката, по уборке квартир,  машинописных и переплетных работ, по приему     </w:t>
            </w:r>
            <w:proofErr w:type="gramEnd"/>
          </w:p>
          <w:p w:rsidR="00117DE8" w:rsidRPr="00CE4C28" w:rsidRDefault="00117DE8" w:rsidP="00CE4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вторичного сырья. Справочные бюро, предприятия ритуальных услуг, диспетчерские пункты и др.    </w:t>
            </w:r>
          </w:p>
        </w:tc>
      </w:tr>
      <w:tr w:rsidR="00117DE8" w:rsidRPr="00CE4C28" w:rsidTr="00E50331">
        <w:trPr>
          <w:trHeight w:val="10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D46E15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17DE8"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Конторские (офисы)  </w:t>
            </w:r>
          </w:p>
        </w:tc>
        <w:tc>
          <w:tcPr>
            <w:tcW w:w="6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4D1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>Офисы, иные службы неторгового и непромышленного</w:t>
            </w:r>
            <w:r w:rsidR="00CE4C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характера, используемые организациями    (в т.ч. некоммерческими) и предприятиями,  информационно-вычислительные центры, проектные, конструкторские организации                     </w:t>
            </w:r>
          </w:p>
        </w:tc>
      </w:tr>
      <w:tr w:rsidR="00117DE8" w:rsidRPr="00CE4C28" w:rsidTr="004D179F">
        <w:trPr>
          <w:trHeight w:val="124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D46E15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17DE8"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        </w:t>
            </w:r>
          </w:p>
        </w:tc>
        <w:tc>
          <w:tcPr>
            <w:tcW w:w="6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CE4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Больницы, поликлиники, амбулатории, диспансеры, врачебные консультации, здравпункты, </w:t>
            </w:r>
            <w:proofErr w:type="spellStart"/>
            <w:r w:rsidRPr="00CE4C28">
              <w:rPr>
                <w:rFonts w:ascii="Times New Roman" w:hAnsi="Times New Roman" w:cs="Times New Roman"/>
                <w:sz w:val="20"/>
                <w:szCs w:val="20"/>
              </w:rPr>
              <w:t>санитарно</w:t>
            </w:r>
            <w:proofErr w:type="spellEnd"/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E4C28">
              <w:rPr>
                <w:rFonts w:ascii="Times New Roman" w:hAnsi="Times New Roman" w:cs="Times New Roman"/>
                <w:sz w:val="20"/>
                <w:szCs w:val="20"/>
              </w:rPr>
              <w:t>-э</w:t>
            </w:r>
            <w:proofErr w:type="gramEnd"/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пидемиологические станции, медицинские лаборатории, медико-социальная экспертиза,      </w:t>
            </w:r>
          </w:p>
          <w:p w:rsidR="00117DE8" w:rsidRPr="00CE4C28" w:rsidRDefault="00117DE8" w:rsidP="004D1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центры социальной адаптации, станции скорой  </w:t>
            </w:r>
            <w:r w:rsidR="004D179F">
              <w:rPr>
                <w:rFonts w:ascii="Times New Roman" w:hAnsi="Times New Roman" w:cs="Times New Roman"/>
                <w:sz w:val="20"/>
                <w:szCs w:val="20"/>
              </w:rPr>
              <w:t>помощи, судмедэкспертиза,  платные</w:t>
            </w: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D179F">
              <w:rPr>
                <w:rFonts w:ascii="Times New Roman" w:hAnsi="Times New Roman" w:cs="Times New Roman"/>
                <w:sz w:val="20"/>
                <w:szCs w:val="20"/>
              </w:rPr>
              <w:t>медицинские кабинеты</w:t>
            </w: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</w:p>
        </w:tc>
      </w:tr>
      <w:tr w:rsidR="00117DE8" w:rsidRPr="00CE4C28" w:rsidTr="004D179F">
        <w:trPr>
          <w:trHeight w:val="83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D46E15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17DE8"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175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Просветительские   </w:t>
            </w:r>
          </w:p>
        </w:tc>
        <w:tc>
          <w:tcPr>
            <w:tcW w:w="6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D46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детские сады и ясли, выставочные залы, методические  центры, кружки и курсы различного направления, компьютерные классы (залы), интернет-клубы </w:t>
            </w:r>
          </w:p>
        </w:tc>
      </w:tr>
      <w:tr w:rsidR="00117DE8" w:rsidRPr="00CE4C28" w:rsidTr="00E50331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D46E15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17DE8"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Гаражи              </w:t>
            </w:r>
          </w:p>
        </w:tc>
        <w:tc>
          <w:tcPr>
            <w:tcW w:w="6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Гаражи или боксы, автостоянки                   </w:t>
            </w:r>
          </w:p>
        </w:tc>
      </w:tr>
      <w:tr w:rsidR="00117DE8" w:rsidRPr="00CE4C28" w:rsidTr="00E50331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D46E15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17DE8"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6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Предприятия, занимающиеся производством         </w:t>
            </w:r>
          </w:p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и реализацией продукции общественного питания   </w:t>
            </w:r>
          </w:p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(кафе, рестораны, бары, столовые, закусочные)   </w:t>
            </w:r>
          </w:p>
        </w:tc>
      </w:tr>
      <w:tr w:rsidR="00117DE8" w:rsidRPr="00CE4C28" w:rsidTr="00D46E15">
        <w:trPr>
          <w:trHeight w:val="34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D46E15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17DE8"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Торговые            </w:t>
            </w:r>
          </w:p>
        </w:tc>
        <w:tc>
          <w:tcPr>
            <w:tcW w:w="6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предприятия оптовой и розничной торговли        </w:t>
            </w:r>
          </w:p>
        </w:tc>
      </w:tr>
      <w:tr w:rsidR="00117DE8" w:rsidRPr="00CE4C28" w:rsidTr="00E50331">
        <w:trPr>
          <w:trHeight w:val="12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4D179F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17DE8" w:rsidRPr="00CE4C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Складские           </w:t>
            </w:r>
          </w:p>
        </w:tc>
        <w:tc>
          <w:tcPr>
            <w:tcW w:w="6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4D1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Склады различных назначений (кроме специальных </w:t>
            </w:r>
            <w:r w:rsidR="004D179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>вощехранилищ) для длительного хранения   материалов, продуктов, деталей, полуфабрикатов, готовых изделий и других материальных ценностей,</w:t>
            </w:r>
            <w:r w:rsidR="004D17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подсобные помещения, архивы, пункты приема   стеклотары                                      </w:t>
            </w:r>
          </w:p>
        </w:tc>
      </w:tr>
      <w:tr w:rsidR="00117DE8" w:rsidRPr="00CE4C28" w:rsidTr="00E50331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4D179F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17DE8" w:rsidRPr="00CE4C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Гостиничные         </w:t>
            </w:r>
          </w:p>
        </w:tc>
        <w:tc>
          <w:tcPr>
            <w:tcW w:w="6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17DE8" w:rsidRPr="00CE4C28" w:rsidRDefault="00117DE8" w:rsidP="00E50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C28">
              <w:rPr>
                <w:rFonts w:ascii="Times New Roman" w:hAnsi="Times New Roman" w:cs="Times New Roman"/>
                <w:sz w:val="20"/>
                <w:szCs w:val="20"/>
              </w:rPr>
              <w:t xml:space="preserve">Гостиницы, комнаты отдыха, комнаты для гостей   </w:t>
            </w:r>
          </w:p>
        </w:tc>
      </w:tr>
    </w:tbl>
    <w:p w:rsidR="00117DE8" w:rsidRPr="00CE4C28" w:rsidRDefault="00117DE8" w:rsidP="00117D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151A3" w:rsidRPr="00CE4C28" w:rsidRDefault="00A151A3" w:rsidP="00A151A3">
      <w:pPr>
        <w:pStyle w:val="ConsPlusNormal"/>
        <w:jc w:val="both"/>
        <w:rPr>
          <w:rFonts w:ascii="Times New Roman" w:hAnsi="Times New Roman" w:cs="Times New Roman"/>
        </w:rPr>
      </w:pPr>
    </w:p>
    <w:p w:rsidR="00A151A3" w:rsidRPr="00CE4C28" w:rsidRDefault="00A151A3" w:rsidP="00A151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151A3" w:rsidRPr="00CE4C28" w:rsidRDefault="00A151A3" w:rsidP="00A151A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CE4C28">
        <w:rPr>
          <w:rFonts w:ascii="Times New Roman" w:hAnsi="Times New Roman" w:cs="Times New Roman"/>
          <w:sz w:val="20"/>
          <w:szCs w:val="20"/>
        </w:rPr>
        <w:t>________</w:t>
      </w:r>
    </w:p>
    <w:p w:rsidR="00A151A3" w:rsidRPr="00CE4C28" w:rsidRDefault="00A151A3" w:rsidP="00A151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151A3" w:rsidRPr="00CE4C28" w:rsidRDefault="00A151A3" w:rsidP="00A151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87F2A" w:rsidRDefault="00117DE8" w:rsidP="00C4302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CE4C2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57BB6" w:rsidRDefault="00A57BB6" w:rsidP="00A57BB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:rsidR="00A57BB6" w:rsidRDefault="00A57BB6" w:rsidP="00A57BB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:rsidR="00A57BB6" w:rsidRDefault="00A57BB6" w:rsidP="00A57BB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:rsidR="00A57BB6" w:rsidRPr="003B3063" w:rsidRDefault="00A57BB6" w:rsidP="00A57BB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3B3063">
        <w:rPr>
          <w:rFonts w:ascii="Times New Roman" w:hAnsi="Times New Roman" w:cs="Times New Roman"/>
          <w:i/>
          <w:sz w:val="24"/>
          <w:szCs w:val="24"/>
        </w:rPr>
        <w:t xml:space="preserve">Для организаций, учреждений </w:t>
      </w:r>
    </w:p>
    <w:p w:rsidR="00A57BB6" w:rsidRDefault="00A57BB6" w:rsidP="00A57BB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:rsidR="00F153AB" w:rsidRPr="00592D39" w:rsidRDefault="00F153AB" w:rsidP="00592D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39">
        <w:rPr>
          <w:rFonts w:ascii="Times New Roman" w:hAnsi="Times New Roman" w:cs="Times New Roman"/>
          <w:sz w:val="24"/>
          <w:szCs w:val="24"/>
        </w:rPr>
        <w:t>Ленина 66:</w:t>
      </w:r>
    </w:p>
    <w:p w:rsidR="00F153AB" w:rsidRPr="00592D39" w:rsidRDefault="00F153AB" w:rsidP="00592D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3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592D39">
        <w:rPr>
          <w:rFonts w:ascii="Times New Roman" w:hAnsi="Times New Roman" w:cs="Times New Roman"/>
          <w:sz w:val="24"/>
          <w:szCs w:val="24"/>
        </w:rPr>
        <w:t>Росгострах</w:t>
      </w:r>
      <w:proofErr w:type="spellEnd"/>
      <w:r w:rsidRPr="00592D39">
        <w:rPr>
          <w:rFonts w:ascii="Times New Roman" w:hAnsi="Times New Roman" w:cs="Times New Roman"/>
          <w:sz w:val="24"/>
          <w:szCs w:val="24"/>
        </w:rPr>
        <w:t xml:space="preserve">» в год </w:t>
      </w:r>
      <w:r w:rsidRPr="00E0157B">
        <w:rPr>
          <w:rFonts w:ascii="Times New Roman" w:hAnsi="Times New Roman" w:cs="Times New Roman"/>
          <w:i/>
          <w:sz w:val="24"/>
          <w:szCs w:val="24"/>
        </w:rPr>
        <w:t>было</w:t>
      </w:r>
      <w:r w:rsidRPr="00592D39">
        <w:rPr>
          <w:rFonts w:ascii="Times New Roman" w:hAnsi="Times New Roman" w:cs="Times New Roman"/>
          <w:sz w:val="24"/>
          <w:szCs w:val="24"/>
        </w:rPr>
        <w:t xml:space="preserve"> по оценке: </w:t>
      </w:r>
      <w:r w:rsidRPr="00E0157B">
        <w:rPr>
          <w:rFonts w:ascii="Times New Roman" w:hAnsi="Times New Roman" w:cs="Times New Roman"/>
          <w:b/>
          <w:sz w:val="24"/>
          <w:szCs w:val="24"/>
        </w:rPr>
        <w:t>35 556</w:t>
      </w:r>
      <w:r w:rsidRPr="00592D39">
        <w:rPr>
          <w:rFonts w:ascii="Times New Roman" w:hAnsi="Times New Roman" w:cs="Times New Roman"/>
          <w:sz w:val="24"/>
          <w:szCs w:val="24"/>
        </w:rPr>
        <w:t xml:space="preserve"> руб. </w:t>
      </w:r>
      <w:r w:rsidRPr="00E0157B">
        <w:rPr>
          <w:rFonts w:ascii="Times New Roman" w:hAnsi="Times New Roman" w:cs="Times New Roman"/>
          <w:i/>
          <w:sz w:val="24"/>
          <w:szCs w:val="24"/>
        </w:rPr>
        <w:t>станет:</w:t>
      </w:r>
      <w:r w:rsidRPr="00592D39">
        <w:rPr>
          <w:rFonts w:ascii="Times New Roman" w:hAnsi="Times New Roman" w:cs="Times New Roman"/>
          <w:sz w:val="24"/>
          <w:szCs w:val="24"/>
        </w:rPr>
        <w:t xml:space="preserve"> 23,5 *126*1,0*1,0*1,0*12=</w:t>
      </w:r>
      <w:r w:rsidRPr="00E0157B">
        <w:rPr>
          <w:rFonts w:ascii="Times New Roman" w:hAnsi="Times New Roman" w:cs="Times New Roman"/>
          <w:b/>
          <w:sz w:val="24"/>
          <w:szCs w:val="24"/>
        </w:rPr>
        <w:t>35 532</w:t>
      </w:r>
      <w:r w:rsidRPr="00592D39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71211" w:rsidRPr="00592D39" w:rsidRDefault="00771211" w:rsidP="00592D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39">
        <w:rPr>
          <w:rFonts w:ascii="Times New Roman" w:hAnsi="Times New Roman" w:cs="Times New Roman"/>
          <w:sz w:val="24"/>
          <w:szCs w:val="24"/>
        </w:rPr>
        <w:t>ОАО «</w:t>
      </w:r>
      <w:proofErr w:type="spellStart"/>
      <w:r w:rsidRPr="00592D39">
        <w:rPr>
          <w:rFonts w:ascii="Times New Roman" w:hAnsi="Times New Roman" w:cs="Times New Roman"/>
          <w:sz w:val="24"/>
          <w:szCs w:val="24"/>
        </w:rPr>
        <w:t>Дальмедстрах</w:t>
      </w:r>
      <w:proofErr w:type="spellEnd"/>
      <w:r w:rsidRPr="00592D39">
        <w:rPr>
          <w:rFonts w:ascii="Times New Roman" w:hAnsi="Times New Roman" w:cs="Times New Roman"/>
          <w:sz w:val="24"/>
          <w:szCs w:val="24"/>
        </w:rPr>
        <w:t xml:space="preserve">» в год было по оценке: </w:t>
      </w:r>
      <w:r w:rsidRPr="00E0157B">
        <w:rPr>
          <w:rFonts w:ascii="Times New Roman" w:hAnsi="Times New Roman" w:cs="Times New Roman"/>
          <w:b/>
          <w:sz w:val="24"/>
          <w:szCs w:val="24"/>
        </w:rPr>
        <w:t>18 612</w:t>
      </w:r>
      <w:r w:rsidRPr="00592D39">
        <w:rPr>
          <w:rFonts w:ascii="Times New Roman" w:hAnsi="Times New Roman" w:cs="Times New Roman"/>
          <w:sz w:val="24"/>
          <w:szCs w:val="24"/>
        </w:rPr>
        <w:t xml:space="preserve"> руб. станет: 12,3*126*1,0*1,0*1,0*12=</w:t>
      </w:r>
      <w:r w:rsidRPr="00E0157B">
        <w:rPr>
          <w:rFonts w:ascii="Times New Roman" w:hAnsi="Times New Roman" w:cs="Times New Roman"/>
          <w:b/>
          <w:sz w:val="24"/>
          <w:szCs w:val="24"/>
        </w:rPr>
        <w:t>18 597,60</w:t>
      </w:r>
      <w:r w:rsidRPr="00592D39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3B3063" w:rsidRDefault="009C63B7" w:rsidP="00592D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Пионерская 69/1</w:t>
      </w:r>
    </w:p>
    <w:p w:rsidR="009C63B7" w:rsidRDefault="009C63B7" w:rsidP="00592D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Россельхозцентр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год было по оценке </w:t>
      </w:r>
      <w:r w:rsidRPr="00E0157B">
        <w:rPr>
          <w:rFonts w:ascii="Times New Roman" w:hAnsi="Times New Roman" w:cs="Times New Roman"/>
          <w:b/>
          <w:sz w:val="24"/>
          <w:szCs w:val="24"/>
        </w:rPr>
        <w:t>44 100</w:t>
      </w:r>
      <w:r>
        <w:rPr>
          <w:rFonts w:ascii="Times New Roman" w:hAnsi="Times New Roman" w:cs="Times New Roman"/>
          <w:sz w:val="24"/>
          <w:szCs w:val="24"/>
        </w:rPr>
        <w:t xml:space="preserve"> руб. станет: 29,4*126*1,0*1,0*1,0*12= </w:t>
      </w:r>
      <w:r w:rsidRPr="00E0157B">
        <w:rPr>
          <w:rFonts w:ascii="Times New Roman" w:hAnsi="Times New Roman" w:cs="Times New Roman"/>
          <w:b/>
          <w:sz w:val="24"/>
          <w:szCs w:val="24"/>
        </w:rPr>
        <w:t>44 452,80</w:t>
      </w:r>
      <w:r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771211" w:rsidRPr="003B3063" w:rsidRDefault="00771211" w:rsidP="00592D3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063">
        <w:rPr>
          <w:rFonts w:ascii="Times New Roman" w:hAnsi="Times New Roman" w:cs="Times New Roman"/>
          <w:i/>
          <w:sz w:val="24"/>
          <w:szCs w:val="24"/>
        </w:rPr>
        <w:t>Для ИП и ФЛ:</w:t>
      </w:r>
    </w:p>
    <w:p w:rsidR="003B3063" w:rsidRPr="00592D39" w:rsidRDefault="003B3063" w:rsidP="003B30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39">
        <w:rPr>
          <w:rFonts w:ascii="Times New Roman" w:hAnsi="Times New Roman" w:cs="Times New Roman"/>
          <w:sz w:val="24"/>
          <w:szCs w:val="24"/>
        </w:rPr>
        <w:t>Ленина 66:</w:t>
      </w:r>
    </w:p>
    <w:p w:rsidR="00771211" w:rsidRPr="00592D39" w:rsidRDefault="00771211" w:rsidP="00592D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2D39">
        <w:rPr>
          <w:rFonts w:ascii="Times New Roman" w:hAnsi="Times New Roman" w:cs="Times New Roman"/>
          <w:sz w:val="24"/>
          <w:szCs w:val="24"/>
        </w:rPr>
        <w:t>Капустянская</w:t>
      </w:r>
      <w:r w:rsidR="00592D39" w:rsidRPr="00592D39">
        <w:rPr>
          <w:rFonts w:ascii="Times New Roman" w:hAnsi="Times New Roman" w:cs="Times New Roman"/>
          <w:sz w:val="24"/>
          <w:szCs w:val="24"/>
        </w:rPr>
        <w:t>,</w:t>
      </w:r>
      <w:r w:rsidRPr="00592D39">
        <w:rPr>
          <w:rFonts w:ascii="Times New Roman" w:hAnsi="Times New Roman" w:cs="Times New Roman"/>
          <w:sz w:val="24"/>
          <w:szCs w:val="24"/>
        </w:rPr>
        <w:t xml:space="preserve"> было в год по оценке </w:t>
      </w:r>
      <w:r w:rsidRPr="00E0157B">
        <w:rPr>
          <w:rFonts w:ascii="Times New Roman" w:hAnsi="Times New Roman" w:cs="Times New Roman"/>
          <w:b/>
          <w:sz w:val="24"/>
          <w:szCs w:val="24"/>
        </w:rPr>
        <w:t>70 512</w:t>
      </w:r>
      <w:r w:rsidRPr="00592D39">
        <w:rPr>
          <w:rFonts w:ascii="Times New Roman" w:hAnsi="Times New Roman" w:cs="Times New Roman"/>
          <w:sz w:val="24"/>
          <w:szCs w:val="24"/>
        </w:rPr>
        <w:t xml:space="preserve"> руб. станет: 4</w:t>
      </w:r>
      <w:r w:rsidR="00592D39" w:rsidRPr="00592D39">
        <w:rPr>
          <w:rFonts w:ascii="Times New Roman" w:hAnsi="Times New Roman" w:cs="Times New Roman"/>
          <w:sz w:val="24"/>
          <w:szCs w:val="24"/>
        </w:rPr>
        <w:t>6,6*126*1,0*1,0</w:t>
      </w:r>
      <w:r w:rsidRPr="00592D39">
        <w:rPr>
          <w:rFonts w:ascii="Times New Roman" w:hAnsi="Times New Roman" w:cs="Times New Roman"/>
          <w:sz w:val="24"/>
          <w:szCs w:val="24"/>
        </w:rPr>
        <w:t xml:space="preserve">*1,0=*12= </w:t>
      </w:r>
      <w:r w:rsidR="00592D39" w:rsidRPr="00E0157B">
        <w:rPr>
          <w:rFonts w:ascii="Times New Roman" w:hAnsi="Times New Roman" w:cs="Times New Roman"/>
          <w:b/>
          <w:sz w:val="24"/>
          <w:szCs w:val="24"/>
        </w:rPr>
        <w:t>70 459,20</w:t>
      </w:r>
      <w:r w:rsidR="00592D39" w:rsidRPr="00592D39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592D39" w:rsidRPr="00592D39" w:rsidRDefault="00592D39" w:rsidP="00592D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92D39">
        <w:rPr>
          <w:rFonts w:ascii="Times New Roman" w:hAnsi="Times New Roman" w:cs="Times New Roman"/>
          <w:sz w:val="24"/>
          <w:szCs w:val="24"/>
        </w:rPr>
        <w:t>Кичий</w:t>
      </w:r>
      <w:proofErr w:type="spellEnd"/>
      <w:r w:rsidRPr="00592D39">
        <w:rPr>
          <w:rFonts w:ascii="Times New Roman" w:hAnsi="Times New Roman" w:cs="Times New Roman"/>
          <w:sz w:val="24"/>
          <w:szCs w:val="24"/>
        </w:rPr>
        <w:t xml:space="preserve">, было в год </w:t>
      </w:r>
      <w:r w:rsidRPr="00E0157B">
        <w:rPr>
          <w:rFonts w:ascii="Times New Roman" w:hAnsi="Times New Roman" w:cs="Times New Roman"/>
          <w:b/>
          <w:sz w:val="24"/>
          <w:szCs w:val="24"/>
        </w:rPr>
        <w:t>17 256</w:t>
      </w:r>
      <w:r w:rsidRPr="00592D39">
        <w:rPr>
          <w:rFonts w:ascii="Times New Roman" w:hAnsi="Times New Roman" w:cs="Times New Roman"/>
          <w:sz w:val="24"/>
          <w:szCs w:val="24"/>
        </w:rPr>
        <w:t xml:space="preserve"> руб. станет: 11,4*126*1,0*</w:t>
      </w:r>
      <w:r w:rsidRPr="001D73CF">
        <w:rPr>
          <w:rFonts w:ascii="Times New Roman" w:hAnsi="Times New Roman" w:cs="Times New Roman"/>
          <w:i/>
          <w:sz w:val="24"/>
          <w:szCs w:val="24"/>
        </w:rPr>
        <w:t>0,75</w:t>
      </w:r>
      <w:r w:rsidRPr="00592D39">
        <w:rPr>
          <w:rFonts w:ascii="Times New Roman" w:hAnsi="Times New Roman" w:cs="Times New Roman"/>
          <w:sz w:val="24"/>
          <w:szCs w:val="24"/>
        </w:rPr>
        <w:t xml:space="preserve">*1,0*12= </w:t>
      </w:r>
      <w:r w:rsidRPr="00E0157B">
        <w:rPr>
          <w:rFonts w:ascii="Times New Roman" w:hAnsi="Times New Roman" w:cs="Times New Roman"/>
          <w:b/>
          <w:sz w:val="24"/>
          <w:szCs w:val="24"/>
        </w:rPr>
        <w:t>12 927,60</w:t>
      </w:r>
      <w:r w:rsidRPr="00592D39">
        <w:rPr>
          <w:rFonts w:ascii="Times New Roman" w:hAnsi="Times New Roman" w:cs="Times New Roman"/>
          <w:sz w:val="24"/>
          <w:szCs w:val="24"/>
        </w:rPr>
        <w:t xml:space="preserve"> руб. (</w:t>
      </w:r>
      <w:r w:rsidRPr="00E0157B">
        <w:rPr>
          <w:rFonts w:ascii="Times New Roman" w:hAnsi="Times New Roman" w:cs="Times New Roman"/>
          <w:sz w:val="24"/>
          <w:szCs w:val="24"/>
          <w:u w:val="single"/>
        </w:rPr>
        <w:t xml:space="preserve">понижающий </w:t>
      </w:r>
      <w:proofErr w:type="spellStart"/>
      <w:r w:rsidRPr="00E0157B">
        <w:rPr>
          <w:rFonts w:ascii="Times New Roman" w:hAnsi="Times New Roman" w:cs="Times New Roman"/>
          <w:sz w:val="24"/>
          <w:szCs w:val="24"/>
          <w:u w:val="single"/>
        </w:rPr>
        <w:t>Коэф</w:t>
      </w:r>
      <w:proofErr w:type="spellEnd"/>
      <w:r w:rsidRPr="00E0157B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 w:rsidRPr="00E015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E0157B">
        <w:rPr>
          <w:rFonts w:ascii="Times New Roman" w:hAnsi="Times New Roman" w:cs="Times New Roman"/>
          <w:sz w:val="24"/>
          <w:szCs w:val="24"/>
          <w:u w:val="single"/>
        </w:rPr>
        <w:t>Для ИП</w:t>
      </w:r>
      <w:r w:rsidRPr="00592D39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771211" w:rsidRPr="003B3063" w:rsidRDefault="003B3063" w:rsidP="003B3063">
      <w:pPr>
        <w:pStyle w:val="a3"/>
        <w:rPr>
          <w:rFonts w:ascii="Times New Roman" w:hAnsi="Times New Roman" w:cs="Times New Roman"/>
          <w:sz w:val="24"/>
          <w:szCs w:val="24"/>
        </w:rPr>
      </w:pPr>
      <w:r w:rsidRPr="003B3063">
        <w:rPr>
          <w:rFonts w:ascii="Times New Roman" w:hAnsi="Times New Roman" w:cs="Times New Roman"/>
          <w:sz w:val="24"/>
          <w:szCs w:val="24"/>
        </w:rPr>
        <w:t>Пионерская 69/1:</w:t>
      </w:r>
    </w:p>
    <w:p w:rsidR="000903D5" w:rsidRDefault="000903D5" w:rsidP="000903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Пушкарев, было в год по оценке </w:t>
      </w:r>
      <w:r w:rsidRPr="00E0157B">
        <w:rPr>
          <w:rFonts w:ascii="Times New Roman" w:hAnsi="Times New Roman" w:cs="Times New Roman"/>
          <w:b/>
          <w:sz w:val="24"/>
          <w:szCs w:val="24"/>
        </w:rPr>
        <w:t>78 660</w:t>
      </w:r>
      <w:r>
        <w:rPr>
          <w:rFonts w:ascii="Times New Roman" w:hAnsi="Times New Roman" w:cs="Times New Roman"/>
          <w:sz w:val="24"/>
          <w:szCs w:val="24"/>
        </w:rPr>
        <w:t xml:space="preserve"> руб. станет: </w:t>
      </w:r>
      <w:r w:rsidR="001D73CF">
        <w:rPr>
          <w:rFonts w:ascii="Times New Roman" w:hAnsi="Times New Roman" w:cs="Times New Roman"/>
          <w:sz w:val="24"/>
          <w:szCs w:val="24"/>
        </w:rPr>
        <w:t>171,6*126*1,0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1D73CF">
        <w:rPr>
          <w:rFonts w:ascii="Times New Roman" w:hAnsi="Times New Roman" w:cs="Times New Roman"/>
          <w:i/>
          <w:sz w:val="24"/>
          <w:szCs w:val="24"/>
        </w:rPr>
        <w:t>0,75*</w:t>
      </w:r>
      <w:r w:rsidR="004F3DA6" w:rsidRPr="001D73CF">
        <w:rPr>
          <w:rFonts w:ascii="Times New Roman" w:hAnsi="Times New Roman" w:cs="Times New Roman"/>
          <w:i/>
          <w:sz w:val="24"/>
          <w:szCs w:val="24"/>
        </w:rPr>
        <w:t>0,4</w:t>
      </w:r>
      <w:r w:rsidR="004F3DA6">
        <w:rPr>
          <w:rFonts w:ascii="Times New Roman" w:hAnsi="Times New Roman" w:cs="Times New Roman"/>
          <w:sz w:val="24"/>
          <w:szCs w:val="24"/>
        </w:rPr>
        <w:t>*1,0</w:t>
      </w:r>
      <w:r>
        <w:rPr>
          <w:rFonts w:ascii="Times New Roman" w:hAnsi="Times New Roman" w:cs="Times New Roman"/>
          <w:sz w:val="24"/>
          <w:szCs w:val="24"/>
        </w:rPr>
        <w:t xml:space="preserve">*12= </w:t>
      </w:r>
      <w:r w:rsidRPr="00E0157B">
        <w:rPr>
          <w:rFonts w:ascii="Times New Roman" w:hAnsi="Times New Roman" w:cs="Times New Roman"/>
          <w:b/>
          <w:sz w:val="24"/>
          <w:szCs w:val="24"/>
        </w:rPr>
        <w:t>77 837,76</w:t>
      </w:r>
      <w:r>
        <w:rPr>
          <w:rFonts w:ascii="Times New Roman" w:hAnsi="Times New Roman" w:cs="Times New Roman"/>
          <w:sz w:val="24"/>
          <w:szCs w:val="24"/>
        </w:rPr>
        <w:t xml:space="preserve"> руб. </w:t>
      </w:r>
      <w:r w:rsidRPr="00592D39">
        <w:rPr>
          <w:rFonts w:ascii="Times New Roman" w:hAnsi="Times New Roman" w:cs="Times New Roman"/>
          <w:sz w:val="24"/>
          <w:szCs w:val="24"/>
        </w:rPr>
        <w:t>(</w:t>
      </w:r>
      <w:r w:rsidRPr="00E0157B">
        <w:rPr>
          <w:rFonts w:ascii="Times New Roman" w:hAnsi="Times New Roman" w:cs="Times New Roman"/>
          <w:sz w:val="24"/>
          <w:szCs w:val="24"/>
          <w:u w:val="single"/>
        </w:rPr>
        <w:t xml:space="preserve">понижающий </w:t>
      </w:r>
      <w:proofErr w:type="spellStart"/>
      <w:r w:rsidRPr="00E0157B">
        <w:rPr>
          <w:rFonts w:ascii="Times New Roman" w:hAnsi="Times New Roman" w:cs="Times New Roman"/>
          <w:sz w:val="24"/>
          <w:szCs w:val="24"/>
          <w:u w:val="single"/>
        </w:rPr>
        <w:t>Коэф</w:t>
      </w:r>
      <w:proofErr w:type="spellEnd"/>
      <w:r w:rsidRPr="00E0157B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 w:rsidRPr="00E015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E0157B">
        <w:rPr>
          <w:rFonts w:ascii="Times New Roman" w:hAnsi="Times New Roman" w:cs="Times New Roman"/>
          <w:sz w:val="24"/>
          <w:szCs w:val="24"/>
          <w:u w:val="single"/>
        </w:rPr>
        <w:t>Для ИП</w:t>
      </w:r>
      <w:r w:rsidR="001D73CF" w:rsidRPr="00E0157B">
        <w:rPr>
          <w:rFonts w:ascii="Times New Roman" w:hAnsi="Times New Roman" w:cs="Times New Roman"/>
          <w:sz w:val="24"/>
          <w:szCs w:val="24"/>
          <w:u w:val="single"/>
        </w:rPr>
        <w:t>, КБУ</w:t>
      </w:r>
      <w:r w:rsidRPr="00592D39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BC6E0B" w:rsidRPr="00592D39" w:rsidRDefault="00BC6E0B" w:rsidP="000903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Денисова, было в год по оценке: </w:t>
      </w:r>
      <w:r w:rsidRPr="00E0157B">
        <w:rPr>
          <w:rFonts w:ascii="Times New Roman" w:hAnsi="Times New Roman" w:cs="Times New Roman"/>
          <w:b/>
          <w:sz w:val="24"/>
          <w:szCs w:val="24"/>
        </w:rPr>
        <w:t>38071,20</w:t>
      </w:r>
      <w:r>
        <w:rPr>
          <w:rFonts w:ascii="Times New Roman" w:hAnsi="Times New Roman" w:cs="Times New Roman"/>
          <w:sz w:val="24"/>
          <w:szCs w:val="24"/>
        </w:rPr>
        <w:t xml:space="preserve"> руб. станет: 29*126*1,0*1,0*1,0*12= </w:t>
      </w:r>
      <w:r w:rsidRPr="00E0157B">
        <w:rPr>
          <w:rFonts w:ascii="Times New Roman" w:hAnsi="Times New Roman" w:cs="Times New Roman"/>
          <w:b/>
          <w:sz w:val="24"/>
          <w:szCs w:val="24"/>
        </w:rPr>
        <w:t>43848</w:t>
      </w:r>
      <w:r>
        <w:rPr>
          <w:rFonts w:ascii="Times New Roman" w:hAnsi="Times New Roman" w:cs="Times New Roman"/>
          <w:sz w:val="24"/>
          <w:szCs w:val="24"/>
        </w:rPr>
        <w:t xml:space="preserve"> руб., </w:t>
      </w:r>
      <w:r w:rsidRPr="00E0157B">
        <w:rPr>
          <w:rFonts w:ascii="Times New Roman" w:hAnsi="Times New Roman" w:cs="Times New Roman"/>
          <w:sz w:val="24"/>
          <w:szCs w:val="24"/>
          <w:u w:val="single"/>
        </w:rPr>
        <w:t xml:space="preserve">если </w:t>
      </w:r>
      <w:proofErr w:type="gramStart"/>
      <w:r w:rsidRPr="00E0157B">
        <w:rPr>
          <w:rFonts w:ascii="Times New Roman" w:hAnsi="Times New Roman" w:cs="Times New Roman"/>
          <w:sz w:val="24"/>
          <w:szCs w:val="24"/>
          <w:u w:val="single"/>
        </w:rPr>
        <w:t>оформит ИП будет</w:t>
      </w:r>
      <w:proofErr w:type="gramEnd"/>
      <w:r w:rsidRPr="00E0157B">
        <w:rPr>
          <w:rFonts w:ascii="Times New Roman" w:hAnsi="Times New Roman" w:cs="Times New Roman"/>
          <w:sz w:val="24"/>
          <w:szCs w:val="24"/>
          <w:u w:val="single"/>
        </w:rPr>
        <w:t>: 32 886 руб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6E0B" w:rsidRDefault="00BC6E0B" w:rsidP="003B30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Гаражи:</w:t>
      </w:r>
    </w:p>
    <w:p w:rsidR="003B3063" w:rsidRDefault="004F3DA6" w:rsidP="003B30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Гришин, было по оценке </w:t>
      </w:r>
      <w:r w:rsidRPr="00E0157B">
        <w:rPr>
          <w:rFonts w:ascii="Times New Roman" w:hAnsi="Times New Roman" w:cs="Times New Roman"/>
          <w:b/>
          <w:sz w:val="24"/>
          <w:szCs w:val="24"/>
        </w:rPr>
        <w:t>142 608</w:t>
      </w:r>
      <w:r>
        <w:rPr>
          <w:rFonts w:ascii="Times New Roman" w:hAnsi="Times New Roman" w:cs="Times New Roman"/>
          <w:sz w:val="24"/>
          <w:szCs w:val="24"/>
        </w:rPr>
        <w:t xml:space="preserve"> руб. станет: 335,7*126*0,4*</w:t>
      </w:r>
      <w:r w:rsidRPr="009C63B7">
        <w:rPr>
          <w:rFonts w:ascii="Times New Roman" w:hAnsi="Times New Roman" w:cs="Times New Roman"/>
          <w:i/>
          <w:sz w:val="24"/>
          <w:szCs w:val="24"/>
        </w:rPr>
        <w:t>0,75</w:t>
      </w:r>
      <w:r>
        <w:rPr>
          <w:rFonts w:ascii="Times New Roman" w:hAnsi="Times New Roman" w:cs="Times New Roman"/>
          <w:sz w:val="24"/>
          <w:szCs w:val="24"/>
        </w:rPr>
        <w:t xml:space="preserve">*1,0*12= </w:t>
      </w:r>
      <w:r w:rsidRPr="00E0157B">
        <w:rPr>
          <w:rFonts w:ascii="Times New Roman" w:hAnsi="Times New Roman" w:cs="Times New Roman"/>
          <w:b/>
          <w:sz w:val="24"/>
          <w:szCs w:val="24"/>
        </w:rPr>
        <w:t>152 273,5</w:t>
      </w:r>
      <w:r>
        <w:rPr>
          <w:rFonts w:ascii="Times New Roman" w:hAnsi="Times New Roman" w:cs="Times New Roman"/>
          <w:sz w:val="24"/>
          <w:szCs w:val="24"/>
        </w:rPr>
        <w:t xml:space="preserve"> руб. </w:t>
      </w:r>
      <w:r w:rsidR="001D73CF">
        <w:rPr>
          <w:rFonts w:ascii="Times New Roman" w:hAnsi="Times New Roman" w:cs="Times New Roman"/>
          <w:sz w:val="24"/>
          <w:szCs w:val="24"/>
        </w:rPr>
        <w:t xml:space="preserve">Канунников, было в год по оценке </w:t>
      </w:r>
      <w:r w:rsidR="001D73CF" w:rsidRPr="00E0157B">
        <w:rPr>
          <w:rFonts w:ascii="Times New Roman" w:hAnsi="Times New Roman" w:cs="Times New Roman"/>
          <w:b/>
          <w:sz w:val="24"/>
          <w:szCs w:val="24"/>
        </w:rPr>
        <w:t>56 760</w:t>
      </w:r>
      <w:r w:rsidR="001D73CF">
        <w:rPr>
          <w:rFonts w:ascii="Times New Roman" w:hAnsi="Times New Roman" w:cs="Times New Roman"/>
          <w:sz w:val="24"/>
          <w:szCs w:val="24"/>
        </w:rPr>
        <w:t xml:space="preserve"> руб.: </w:t>
      </w:r>
      <w:r w:rsidR="00BC6E0B">
        <w:rPr>
          <w:rFonts w:ascii="Times New Roman" w:hAnsi="Times New Roman" w:cs="Times New Roman"/>
          <w:sz w:val="24"/>
          <w:szCs w:val="24"/>
        </w:rPr>
        <w:t>станет:</w:t>
      </w:r>
      <w:r w:rsidR="001D73CF">
        <w:rPr>
          <w:rFonts w:ascii="Times New Roman" w:hAnsi="Times New Roman" w:cs="Times New Roman"/>
          <w:sz w:val="24"/>
          <w:szCs w:val="24"/>
        </w:rPr>
        <w:t>101,5*126*0,3*1,0</w:t>
      </w:r>
      <w:r w:rsidR="00BC6E0B">
        <w:rPr>
          <w:rFonts w:ascii="Times New Roman" w:hAnsi="Times New Roman" w:cs="Times New Roman"/>
          <w:sz w:val="24"/>
          <w:szCs w:val="24"/>
        </w:rPr>
        <w:t xml:space="preserve">*1,0*12= </w:t>
      </w:r>
      <w:r w:rsidR="00BC6E0B" w:rsidRPr="00E0157B">
        <w:rPr>
          <w:rFonts w:ascii="Times New Roman" w:hAnsi="Times New Roman" w:cs="Times New Roman"/>
          <w:b/>
          <w:sz w:val="24"/>
          <w:szCs w:val="24"/>
        </w:rPr>
        <w:t>46040,40</w:t>
      </w:r>
      <w:r w:rsidR="00BC6E0B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BC6E0B" w:rsidRPr="003B3063" w:rsidRDefault="00BC6E0B" w:rsidP="003B30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Канунников, было в год по оценке 91 524 руб. станет: 205,6*126*0,3*1,0*1,0*12=93260,16 руб. </w:t>
      </w:r>
    </w:p>
    <w:p w:rsidR="00CC1847" w:rsidRDefault="00BC6E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Степин, </w:t>
      </w:r>
      <w:r w:rsidR="00CC1847">
        <w:rPr>
          <w:rFonts w:ascii="Times New Roman" w:hAnsi="Times New Roman" w:cs="Times New Roman"/>
          <w:sz w:val="24"/>
          <w:szCs w:val="24"/>
        </w:rPr>
        <w:t>было в год без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57B">
        <w:rPr>
          <w:rFonts w:ascii="Times New Roman" w:hAnsi="Times New Roman" w:cs="Times New Roman"/>
          <w:b/>
          <w:sz w:val="24"/>
          <w:szCs w:val="24"/>
        </w:rPr>
        <w:t>34 186,81</w:t>
      </w:r>
      <w:r>
        <w:rPr>
          <w:rFonts w:ascii="Times New Roman" w:hAnsi="Times New Roman" w:cs="Times New Roman"/>
          <w:sz w:val="24"/>
          <w:szCs w:val="24"/>
        </w:rPr>
        <w:t xml:space="preserve"> руб. станет: 314,9*126*</w:t>
      </w:r>
      <w:r w:rsidR="00CC1847">
        <w:rPr>
          <w:rFonts w:ascii="Times New Roman" w:hAnsi="Times New Roman" w:cs="Times New Roman"/>
          <w:sz w:val="24"/>
          <w:szCs w:val="24"/>
        </w:rPr>
        <w:t>0,3*1,0*1,0*12=</w:t>
      </w:r>
      <w:r w:rsidR="00CC1847" w:rsidRPr="00E0157B">
        <w:rPr>
          <w:rFonts w:ascii="Times New Roman" w:hAnsi="Times New Roman" w:cs="Times New Roman"/>
          <w:b/>
          <w:sz w:val="24"/>
          <w:szCs w:val="24"/>
        </w:rPr>
        <w:t>142838,64</w:t>
      </w:r>
      <w:r w:rsidR="00CC1847">
        <w:rPr>
          <w:rFonts w:ascii="Times New Roman" w:hAnsi="Times New Roman" w:cs="Times New Roman"/>
          <w:sz w:val="24"/>
          <w:szCs w:val="24"/>
        </w:rPr>
        <w:t xml:space="preserve"> руб., если </w:t>
      </w:r>
      <w:proofErr w:type="gramStart"/>
      <w:r w:rsidR="00CC1847">
        <w:rPr>
          <w:rFonts w:ascii="Times New Roman" w:hAnsi="Times New Roman" w:cs="Times New Roman"/>
          <w:sz w:val="24"/>
          <w:szCs w:val="24"/>
        </w:rPr>
        <w:t>оформит ИП будет</w:t>
      </w:r>
      <w:proofErr w:type="gramEnd"/>
      <w:r w:rsidR="00CC1847">
        <w:rPr>
          <w:rFonts w:ascii="Times New Roman" w:hAnsi="Times New Roman" w:cs="Times New Roman"/>
          <w:sz w:val="24"/>
          <w:szCs w:val="24"/>
        </w:rPr>
        <w:t xml:space="preserve"> </w:t>
      </w:r>
      <w:r w:rsidR="00CC1847" w:rsidRPr="00E0157B">
        <w:rPr>
          <w:rFonts w:ascii="Times New Roman" w:hAnsi="Times New Roman" w:cs="Times New Roman"/>
          <w:sz w:val="24"/>
          <w:szCs w:val="24"/>
          <w:u w:val="single"/>
        </w:rPr>
        <w:t>107129</w:t>
      </w:r>
      <w:r w:rsidR="00CC1847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EC7595" w:rsidRDefault="00EC7595" w:rsidP="00186F20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3B3063" w:rsidRPr="00E9249E" w:rsidRDefault="00CC1847" w:rsidP="00186F2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9249E">
        <w:rPr>
          <w:rFonts w:ascii="Times New Roman" w:hAnsi="Times New Roman" w:cs="Times New Roman"/>
          <w:i/>
          <w:sz w:val="24"/>
          <w:szCs w:val="24"/>
        </w:rPr>
        <w:t>Объекты ЖКХ</w:t>
      </w:r>
    </w:p>
    <w:p w:rsidR="00186F20" w:rsidRPr="00186F20" w:rsidRDefault="00186F20" w:rsidP="00186F20">
      <w:pPr>
        <w:pStyle w:val="a3"/>
        <w:rPr>
          <w:rFonts w:ascii="Times New Roman" w:hAnsi="Times New Roman" w:cs="Times New Roman"/>
          <w:sz w:val="24"/>
          <w:szCs w:val="24"/>
        </w:rPr>
      </w:pPr>
      <w:r w:rsidRPr="00186F20">
        <w:rPr>
          <w:rFonts w:ascii="Times New Roman" w:hAnsi="Times New Roman" w:cs="Times New Roman"/>
          <w:sz w:val="24"/>
          <w:szCs w:val="24"/>
        </w:rPr>
        <w:t xml:space="preserve">Кабинеты, было в год без оценки </w:t>
      </w:r>
      <w:r w:rsidRPr="00E0157B">
        <w:rPr>
          <w:rFonts w:ascii="Times New Roman" w:hAnsi="Times New Roman" w:cs="Times New Roman"/>
          <w:b/>
          <w:sz w:val="24"/>
          <w:szCs w:val="24"/>
        </w:rPr>
        <w:t>134</w:t>
      </w:r>
      <w:r w:rsidR="00EC75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57B">
        <w:rPr>
          <w:rFonts w:ascii="Times New Roman" w:hAnsi="Times New Roman" w:cs="Times New Roman"/>
          <w:b/>
          <w:sz w:val="24"/>
          <w:szCs w:val="24"/>
        </w:rPr>
        <w:t xml:space="preserve"> 574,15</w:t>
      </w:r>
      <w:r w:rsidRPr="00186F20">
        <w:rPr>
          <w:rFonts w:ascii="Times New Roman" w:hAnsi="Times New Roman" w:cs="Times New Roman"/>
          <w:sz w:val="24"/>
          <w:szCs w:val="24"/>
        </w:rPr>
        <w:t xml:space="preserve"> руб. станет: 195,5*126*1,0*0,4*1,0*12= </w:t>
      </w:r>
      <w:r w:rsidRPr="00E0157B">
        <w:rPr>
          <w:rFonts w:ascii="Times New Roman" w:hAnsi="Times New Roman" w:cs="Times New Roman"/>
          <w:b/>
          <w:sz w:val="24"/>
          <w:szCs w:val="24"/>
        </w:rPr>
        <w:t>118 238,40</w:t>
      </w:r>
      <w:r w:rsidRPr="00186F20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186F20" w:rsidRPr="00186F20" w:rsidRDefault="00186F20" w:rsidP="00186F20">
      <w:pPr>
        <w:pStyle w:val="a3"/>
        <w:rPr>
          <w:rFonts w:ascii="Times New Roman" w:hAnsi="Times New Roman" w:cs="Times New Roman"/>
          <w:sz w:val="24"/>
          <w:szCs w:val="24"/>
        </w:rPr>
      </w:pPr>
      <w:r w:rsidRPr="00186F20">
        <w:rPr>
          <w:rFonts w:ascii="Times New Roman" w:hAnsi="Times New Roman" w:cs="Times New Roman"/>
          <w:sz w:val="24"/>
          <w:szCs w:val="24"/>
        </w:rPr>
        <w:t xml:space="preserve">Кабинеты, было в год без оценки </w:t>
      </w:r>
      <w:r w:rsidRPr="00E0157B">
        <w:rPr>
          <w:rFonts w:ascii="Times New Roman" w:hAnsi="Times New Roman" w:cs="Times New Roman"/>
          <w:b/>
          <w:sz w:val="24"/>
          <w:szCs w:val="24"/>
        </w:rPr>
        <w:t>81</w:t>
      </w:r>
      <w:r w:rsidR="00EC75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57B">
        <w:rPr>
          <w:rFonts w:ascii="Times New Roman" w:hAnsi="Times New Roman" w:cs="Times New Roman"/>
          <w:b/>
          <w:sz w:val="24"/>
          <w:szCs w:val="24"/>
        </w:rPr>
        <w:t>088,67</w:t>
      </w:r>
      <w:r w:rsidRPr="00186F20">
        <w:rPr>
          <w:rFonts w:ascii="Times New Roman" w:hAnsi="Times New Roman" w:cs="Times New Roman"/>
          <w:sz w:val="24"/>
          <w:szCs w:val="24"/>
        </w:rPr>
        <w:t xml:space="preserve"> руб. станет: 117,8*126*1,0*0,4*1,*12= </w:t>
      </w:r>
      <w:r w:rsidRPr="00E0157B">
        <w:rPr>
          <w:rFonts w:ascii="Times New Roman" w:hAnsi="Times New Roman" w:cs="Times New Roman"/>
          <w:b/>
          <w:sz w:val="24"/>
          <w:szCs w:val="24"/>
        </w:rPr>
        <w:t>71</w:t>
      </w:r>
      <w:r w:rsidR="00EC75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57B">
        <w:rPr>
          <w:rFonts w:ascii="Times New Roman" w:hAnsi="Times New Roman" w:cs="Times New Roman"/>
          <w:b/>
          <w:sz w:val="24"/>
          <w:szCs w:val="24"/>
        </w:rPr>
        <w:t>245,44</w:t>
      </w:r>
      <w:r w:rsidRPr="00186F20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186F20" w:rsidRPr="004404B6" w:rsidRDefault="00186F20" w:rsidP="00186F20">
      <w:pPr>
        <w:pStyle w:val="a3"/>
        <w:rPr>
          <w:rFonts w:ascii="Times New Roman" w:hAnsi="Times New Roman" w:cs="Times New Roman"/>
          <w:sz w:val="24"/>
          <w:szCs w:val="24"/>
        </w:rPr>
      </w:pPr>
      <w:r w:rsidRPr="00186F20">
        <w:rPr>
          <w:rFonts w:ascii="Times New Roman" w:hAnsi="Times New Roman" w:cs="Times New Roman"/>
          <w:sz w:val="24"/>
          <w:szCs w:val="24"/>
        </w:rPr>
        <w:t>Гараж, было в</w:t>
      </w:r>
      <w:r>
        <w:rPr>
          <w:rFonts w:ascii="Times New Roman" w:hAnsi="Times New Roman" w:cs="Times New Roman"/>
          <w:sz w:val="24"/>
          <w:szCs w:val="24"/>
        </w:rPr>
        <w:t xml:space="preserve"> год без оценки </w:t>
      </w:r>
      <w:r w:rsidRPr="00E0157B">
        <w:rPr>
          <w:rFonts w:ascii="Times New Roman" w:hAnsi="Times New Roman" w:cs="Times New Roman"/>
          <w:b/>
          <w:sz w:val="24"/>
          <w:szCs w:val="24"/>
        </w:rPr>
        <w:t>141</w:t>
      </w:r>
      <w:r w:rsidR="00EC75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57B">
        <w:rPr>
          <w:rFonts w:ascii="Times New Roman" w:hAnsi="Times New Roman" w:cs="Times New Roman"/>
          <w:b/>
          <w:sz w:val="24"/>
          <w:szCs w:val="24"/>
        </w:rPr>
        <w:t>746,84</w:t>
      </w:r>
      <w:r>
        <w:rPr>
          <w:rFonts w:ascii="Times New Roman" w:hAnsi="Times New Roman" w:cs="Times New Roman"/>
          <w:sz w:val="24"/>
          <w:szCs w:val="24"/>
        </w:rPr>
        <w:t xml:space="preserve"> руб. станет: 280,8*126*0,4*0,4*1,0*12= </w:t>
      </w:r>
      <w:r w:rsidRPr="00E0157B">
        <w:rPr>
          <w:rFonts w:ascii="Times New Roman" w:hAnsi="Times New Roman" w:cs="Times New Roman"/>
          <w:b/>
          <w:sz w:val="24"/>
          <w:szCs w:val="24"/>
        </w:rPr>
        <w:t>67 931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751D8A" w:rsidRDefault="00CC1847" w:rsidP="00575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847">
        <w:rPr>
          <w:rFonts w:ascii="Times New Roman" w:hAnsi="Times New Roman" w:cs="Times New Roman"/>
          <w:sz w:val="24"/>
          <w:szCs w:val="24"/>
        </w:rPr>
        <w:t xml:space="preserve">Теплотрасса ул. </w:t>
      </w:r>
      <w:r w:rsidR="00646EAD">
        <w:rPr>
          <w:rFonts w:ascii="Times New Roman" w:hAnsi="Times New Roman" w:cs="Times New Roman"/>
          <w:sz w:val="24"/>
          <w:szCs w:val="24"/>
        </w:rPr>
        <w:t xml:space="preserve">Линейная, было в год без оценки: </w:t>
      </w:r>
      <w:r w:rsidR="00646EAD" w:rsidRPr="00E0157B">
        <w:rPr>
          <w:rFonts w:ascii="Times New Roman" w:hAnsi="Times New Roman" w:cs="Times New Roman"/>
          <w:b/>
          <w:sz w:val="24"/>
          <w:szCs w:val="24"/>
        </w:rPr>
        <w:t>58 23</w:t>
      </w:r>
      <w:r w:rsidRPr="00E0157B">
        <w:rPr>
          <w:rFonts w:ascii="Times New Roman" w:hAnsi="Times New Roman" w:cs="Times New Roman"/>
          <w:b/>
          <w:sz w:val="24"/>
          <w:szCs w:val="24"/>
        </w:rPr>
        <w:t>8</w:t>
      </w:r>
      <w:r w:rsidR="00646EAD" w:rsidRPr="00E0157B">
        <w:rPr>
          <w:rFonts w:ascii="Times New Roman" w:hAnsi="Times New Roman" w:cs="Times New Roman"/>
          <w:b/>
          <w:sz w:val="24"/>
          <w:szCs w:val="24"/>
        </w:rPr>
        <w:t>,</w:t>
      </w:r>
      <w:r w:rsidRPr="00E0157B">
        <w:rPr>
          <w:rFonts w:ascii="Times New Roman" w:hAnsi="Times New Roman" w:cs="Times New Roman"/>
          <w:b/>
          <w:sz w:val="24"/>
          <w:szCs w:val="24"/>
        </w:rPr>
        <w:t>4</w:t>
      </w:r>
      <w:r w:rsidRPr="00CC1847">
        <w:rPr>
          <w:rFonts w:ascii="Times New Roman" w:hAnsi="Times New Roman" w:cs="Times New Roman"/>
          <w:sz w:val="24"/>
          <w:szCs w:val="24"/>
        </w:rPr>
        <w:t xml:space="preserve"> руб. станет: </w:t>
      </w:r>
      <w:r w:rsidR="00751D8A">
        <w:rPr>
          <w:rFonts w:ascii="Times New Roman" w:hAnsi="Times New Roman" w:cs="Times New Roman"/>
          <w:sz w:val="24"/>
          <w:szCs w:val="24"/>
        </w:rPr>
        <w:t>3 529 599,71</w:t>
      </w:r>
      <w:r w:rsidR="00691604">
        <w:rPr>
          <w:rFonts w:ascii="Times New Roman" w:hAnsi="Times New Roman" w:cs="Times New Roman"/>
          <w:sz w:val="24"/>
          <w:szCs w:val="24"/>
        </w:rPr>
        <w:t>*10</w:t>
      </w:r>
      <w:r w:rsidR="001F48D8">
        <w:rPr>
          <w:rFonts w:ascii="Times New Roman" w:hAnsi="Times New Roman" w:cs="Times New Roman"/>
          <w:sz w:val="24"/>
          <w:szCs w:val="24"/>
        </w:rPr>
        <w:t>/100</w:t>
      </w:r>
      <w:r w:rsidR="00751D8A" w:rsidRPr="00CC1847">
        <w:rPr>
          <w:rFonts w:ascii="Times New Roman" w:hAnsi="Times New Roman" w:cs="Times New Roman"/>
          <w:sz w:val="24"/>
          <w:szCs w:val="24"/>
        </w:rPr>
        <w:t>=</w:t>
      </w:r>
      <w:r w:rsidR="001F48D8">
        <w:rPr>
          <w:rFonts w:ascii="Times New Roman" w:hAnsi="Times New Roman" w:cs="Times New Roman"/>
          <w:sz w:val="24"/>
          <w:szCs w:val="24"/>
        </w:rPr>
        <w:t xml:space="preserve"> </w:t>
      </w:r>
      <w:r w:rsidR="00691604">
        <w:rPr>
          <w:rFonts w:ascii="Times New Roman" w:hAnsi="Times New Roman" w:cs="Times New Roman"/>
          <w:b/>
          <w:sz w:val="24"/>
          <w:szCs w:val="24"/>
        </w:rPr>
        <w:t>352 960</w:t>
      </w:r>
      <w:r w:rsidR="00751D8A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5750F7" w:rsidRDefault="005750F7" w:rsidP="005750F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Теплотрасса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Н-Александровка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было в год без оценки </w:t>
      </w:r>
      <w:r w:rsidRPr="00E0157B">
        <w:rPr>
          <w:rFonts w:ascii="Times New Roman" w:hAnsi="Times New Roman" w:cs="Times New Roman"/>
          <w:b/>
          <w:sz w:val="24"/>
          <w:szCs w:val="24"/>
        </w:rPr>
        <w:t>1</w:t>
      </w:r>
      <w:r w:rsidR="00E01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57B">
        <w:rPr>
          <w:rFonts w:ascii="Times New Roman" w:hAnsi="Times New Roman" w:cs="Times New Roman"/>
          <w:b/>
          <w:sz w:val="24"/>
          <w:szCs w:val="24"/>
        </w:rPr>
        <w:t>218,05</w:t>
      </w:r>
      <w:r>
        <w:rPr>
          <w:rFonts w:ascii="Times New Roman" w:hAnsi="Times New Roman" w:cs="Times New Roman"/>
          <w:sz w:val="24"/>
          <w:szCs w:val="24"/>
        </w:rPr>
        <w:t xml:space="preserve"> руб. станет: </w:t>
      </w:r>
      <w:r w:rsidR="00691604">
        <w:rPr>
          <w:rFonts w:ascii="Times New Roman" w:hAnsi="Times New Roman"/>
          <w:sz w:val="24"/>
          <w:szCs w:val="24"/>
        </w:rPr>
        <w:t>73821*10</w:t>
      </w:r>
      <w:r w:rsidR="001F48D8">
        <w:rPr>
          <w:rFonts w:ascii="Times New Roman" w:hAnsi="Times New Roman"/>
          <w:sz w:val="24"/>
          <w:szCs w:val="24"/>
        </w:rPr>
        <w:t>/100</w:t>
      </w:r>
      <w:r w:rsidR="00AC20D4" w:rsidRPr="00AC20D4">
        <w:rPr>
          <w:rFonts w:ascii="Times New Roman" w:hAnsi="Times New Roman"/>
          <w:sz w:val="24"/>
          <w:szCs w:val="24"/>
        </w:rPr>
        <w:t xml:space="preserve">= </w:t>
      </w:r>
      <w:r w:rsidR="00691604">
        <w:rPr>
          <w:rFonts w:ascii="Times New Roman" w:hAnsi="Times New Roman"/>
          <w:b/>
          <w:sz w:val="24"/>
          <w:szCs w:val="24"/>
        </w:rPr>
        <w:t>7 382,10</w:t>
      </w:r>
      <w:r w:rsidR="00AC20D4">
        <w:rPr>
          <w:rFonts w:ascii="Times New Roman" w:hAnsi="Times New Roman"/>
          <w:sz w:val="24"/>
          <w:szCs w:val="24"/>
        </w:rPr>
        <w:t xml:space="preserve"> руб.</w:t>
      </w:r>
    </w:p>
    <w:p w:rsidR="00FE0E26" w:rsidRDefault="00FE0E26" w:rsidP="00FE0E2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Теплотрасса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Трудовое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 xml:space="preserve">было в год без оценки    </w:t>
      </w:r>
      <w:r w:rsidRPr="00E0157B">
        <w:rPr>
          <w:rFonts w:ascii="Times New Roman" w:hAnsi="Times New Roman"/>
          <w:b/>
          <w:sz w:val="24"/>
          <w:szCs w:val="24"/>
        </w:rPr>
        <w:t>38 773руб. 80</w:t>
      </w:r>
      <w:r w:rsidR="00E0157B">
        <w:rPr>
          <w:rFonts w:ascii="Times New Roman" w:hAnsi="Times New Roman"/>
          <w:b/>
          <w:sz w:val="24"/>
          <w:szCs w:val="24"/>
        </w:rPr>
        <w:t xml:space="preserve"> </w:t>
      </w:r>
      <w:r w:rsidRPr="00E0157B">
        <w:rPr>
          <w:rFonts w:ascii="Times New Roman" w:hAnsi="Times New Roman"/>
          <w:sz w:val="24"/>
          <w:szCs w:val="24"/>
        </w:rPr>
        <w:t>коп</w:t>
      </w:r>
      <w:r>
        <w:rPr>
          <w:rFonts w:ascii="Times New Roman" w:hAnsi="Times New Roman"/>
          <w:color w:val="66605A"/>
          <w:sz w:val="24"/>
          <w:szCs w:val="24"/>
        </w:rPr>
        <w:t>.</w:t>
      </w:r>
      <w:r w:rsidRPr="00AC20D4">
        <w:rPr>
          <w:rFonts w:ascii="Times New Roman" w:hAnsi="Times New Roman"/>
          <w:sz w:val="24"/>
          <w:szCs w:val="24"/>
        </w:rPr>
        <w:t xml:space="preserve">. станет: </w:t>
      </w:r>
    </w:p>
    <w:p w:rsidR="00FE0E26" w:rsidRDefault="00FE0E26" w:rsidP="00FE0E2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C20D4">
        <w:rPr>
          <w:rFonts w:ascii="Times New Roman" w:hAnsi="Times New Roman"/>
          <w:sz w:val="24"/>
          <w:szCs w:val="24"/>
        </w:rPr>
        <w:t>2 349</w:t>
      </w:r>
      <w:r>
        <w:rPr>
          <w:rFonts w:ascii="Times New Roman" w:hAnsi="Times New Roman"/>
          <w:sz w:val="24"/>
          <w:szCs w:val="24"/>
        </w:rPr>
        <w:t> </w:t>
      </w:r>
      <w:r w:rsidRPr="00AC20D4">
        <w:rPr>
          <w:rFonts w:ascii="Times New Roman" w:hAnsi="Times New Roman"/>
          <w:sz w:val="24"/>
          <w:szCs w:val="24"/>
        </w:rPr>
        <w:t>926</w:t>
      </w:r>
      <w:r w:rsidR="00691604">
        <w:rPr>
          <w:rFonts w:ascii="Times New Roman" w:hAnsi="Times New Roman"/>
          <w:sz w:val="24"/>
          <w:szCs w:val="24"/>
        </w:rPr>
        <w:t>*10</w:t>
      </w:r>
      <w:r>
        <w:rPr>
          <w:rFonts w:ascii="Times New Roman" w:hAnsi="Times New Roman"/>
          <w:sz w:val="24"/>
          <w:szCs w:val="24"/>
        </w:rPr>
        <w:t xml:space="preserve">/100= </w:t>
      </w:r>
      <w:r w:rsidR="00691604">
        <w:rPr>
          <w:rFonts w:ascii="Times New Roman" w:hAnsi="Times New Roman"/>
          <w:b/>
          <w:sz w:val="24"/>
          <w:szCs w:val="24"/>
        </w:rPr>
        <w:t>234 992,6</w:t>
      </w:r>
      <w:r w:rsidR="003500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руб. </w:t>
      </w:r>
    </w:p>
    <w:p w:rsidR="006305BC" w:rsidRPr="00D813BA" w:rsidRDefault="005F1FB4" w:rsidP="00FE0E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Теплотрасса ул. Ленина (от котельной №2), было по оценке </w:t>
      </w:r>
      <w:r w:rsidR="00D813BA" w:rsidRPr="00691604">
        <w:rPr>
          <w:rFonts w:ascii="Times New Roman" w:hAnsi="Times New Roman"/>
          <w:b/>
          <w:sz w:val="24"/>
          <w:szCs w:val="24"/>
        </w:rPr>
        <w:t>1</w:t>
      </w:r>
      <w:r w:rsidR="00186F20" w:rsidRPr="00691604">
        <w:rPr>
          <w:rFonts w:ascii="Times New Roman" w:hAnsi="Times New Roman"/>
          <w:b/>
          <w:sz w:val="24"/>
          <w:szCs w:val="24"/>
        </w:rPr>
        <w:t xml:space="preserve"> </w:t>
      </w:r>
      <w:r w:rsidR="00D813BA" w:rsidRPr="00691604">
        <w:rPr>
          <w:rFonts w:ascii="Times New Roman" w:hAnsi="Times New Roman"/>
          <w:b/>
          <w:sz w:val="24"/>
          <w:szCs w:val="24"/>
        </w:rPr>
        <w:t>433</w:t>
      </w:r>
      <w:r w:rsidR="00186F20" w:rsidRPr="00691604">
        <w:rPr>
          <w:rFonts w:ascii="Times New Roman" w:hAnsi="Times New Roman"/>
          <w:b/>
          <w:sz w:val="24"/>
          <w:szCs w:val="24"/>
        </w:rPr>
        <w:t xml:space="preserve"> </w:t>
      </w:r>
      <w:r w:rsidR="00D813BA" w:rsidRPr="00691604">
        <w:rPr>
          <w:rFonts w:ascii="Times New Roman" w:hAnsi="Times New Roman"/>
          <w:b/>
          <w:sz w:val="24"/>
          <w:szCs w:val="24"/>
        </w:rPr>
        <w:t>757,63</w:t>
      </w:r>
      <w:r w:rsidR="00D813BA">
        <w:rPr>
          <w:rFonts w:ascii="Times New Roman" w:hAnsi="Times New Roman"/>
          <w:sz w:val="24"/>
          <w:szCs w:val="24"/>
        </w:rPr>
        <w:t xml:space="preserve"> руб. станет: </w:t>
      </w:r>
      <w:r w:rsidR="00D813BA" w:rsidRPr="00D813BA">
        <w:rPr>
          <w:rFonts w:ascii="Times New Roman" w:hAnsi="Times New Roman" w:cs="Times New Roman"/>
          <w:sz w:val="24"/>
          <w:szCs w:val="24"/>
        </w:rPr>
        <w:t>3 925 565,0</w:t>
      </w:r>
      <w:r w:rsidR="00691604">
        <w:rPr>
          <w:rFonts w:ascii="Times New Roman" w:hAnsi="Times New Roman" w:cs="Times New Roman"/>
          <w:sz w:val="24"/>
          <w:szCs w:val="24"/>
        </w:rPr>
        <w:t>*10</w:t>
      </w:r>
      <w:r w:rsidR="00D813BA">
        <w:rPr>
          <w:rFonts w:ascii="Times New Roman" w:hAnsi="Times New Roman" w:cs="Times New Roman"/>
          <w:sz w:val="24"/>
          <w:szCs w:val="24"/>
        </w:rPr>
        <w:t xml:space="preserve">/100= </w:t>
      </w:r>
      <w:r w:rsidR="00186F20">
        <w:rPr>
          <w:rFonts w:ascii="Times New Roman" w:hAnsi="Times New Roman" w:cs="Times New Roman"/>
          <w:sz w:val="24"/>
          <w:szCs w:val="24"/>
        </w:rPr>
        <w:t xml:space="preserve"> </w:t>
      </w:r>
      <w:r w:rsidR="00691604" w:rsidRPr="00691604">
        <w:rPr>
          <w:rFonts w:ascii="Times New Roman" w:hAnsi="Times New Roman" w:cs="Times New Roman"/>
          <w:b/>
          <w:sz w:val="24"/>
          <w:szCs w:val="24"/>
        </w:rPr>
        <w:t>392 556,5</w:t>
      </w:r>
      <w:r w:rsidR="00691604">
        <w:rPr>
          <w:rFonts w:ascii="Times New Roman" w:hAnsi="Times New Roman" w:cs="Times New Roman"/>
          <w:sz w:val="24"/>
          <w:szCs w:val="24"/>
        </w:rPr>
        <w:t xml:space="preserve"> </w:t>
      </w:r>
      <w:r w:rsidR="00186F20">
        <w:rPr>
          <w:rFonts w:ascii="Times New Roman" w:hAnsi="Times New Roman" w:cs="Times New Roman"/>
          <w:sz w:val="24"/>
          <w:szCs w:val="24"/>
        </w:rPr>
        <w:t xml:space="preserve">руб. </w:t>
      </w:r>
    </w:p>
    <w:p w:rsidR="00CC1847" w:rsidRPr="004404B6" w:rsidRDefault="00CC1847" w:rsidP="00575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04B6">
        <w:rPr>
          <w:rFonts w:ascii="Times New Roman" w:hAnsi="Times New Roman" w:cs="Times New Roman"/>
          <w:sz w:val="24"/>
          <w:szCs w:val="24"/>
        </w:rPr>
        <w:t>Водоотведение, было в год без оценки</w:t>
      </w:r>
      <w:r w:rsidR="004404B6" w:rsidRPr="004404B6">
        <w:rPr>
          <w:rFonts w:ascii="Times New Roman" w:hAnsi="Times New Roman" w:cs="Times New Roman"/>
          <w:sz w:val="24"/>
          <w:szCs w:val="24"/>
        </w:rPr>
        <w:t xml:space="preserve"> </w:t>
      </w:r>
      <w:r w:rsidR="004404B6" w:rsidRPr="00691604">
        <w:rPr>
          <w:rFonts w:ascii="Times New Roman" w:hAnsi="Times New Roman" w:cs="Times New Roman"/>
          <w:b/>
          <w:sz w:val="24"/>
          <w:szCs w:val="24"/>
        </w:rPr>
        <w:t>184</w:t>
      </w:r>
      <w:r w:rsidR="00AC20D4" w:rsidRPr="006916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4B6" w:rsidRPr="00691604">
        <w:rPr>
          <w:rFonts w:ascii="Times New Roman" w:hAnsi="Times New Roman" w:cs="Times New Roman"/>
          <w:b/>
          <w:sz w:val="24"/>
          <w:szCs w:val="24"/>
        </w:rPr>
        <w:t>301,19</w:t>
      </w:r>
      <w:r w:rsidR="004404B6" w:rsidRPr="004404B6">
        <w:rPr>
          <w:rFonts w:ascii="Times New Roman" w:hAnsi="Times New Roman" w:cs="Times New Roman"/>
          <w:sz w:val="24"/>
          <w:szCs w:val="24"/>
        </w:rPr>
        <w:t xml:space="preserve"> руб</w:t>
      </w:r>
      <w:r w:rsidR="00350095">
        <w:rPr>
          <w:rFonts w:ascii="Times New Roman" w:hAnsi="Times New Roman" w:cs="Times New Roman"/>
          <w:sz w:val="24"/>
          <w:szCs w:val="24"/>
        </w:rPr>
        <w:t>. станет: 11 169</w:t>
      </w:r>
      <w:r w:rsidR="001247E0">
        <w:rPr>
          <w:rFonts w:ascii="Times New Roman" w:hAnsi="Times New Roman" w:cs="Times New Roman"/>
          <w:sz w:val="24"/>
          <w:szCs w:val="24"/>
        </w:rPr>
        <w:t> 770*2,88</w:t>
      </w:r>
      <w:r w:rsidR="00350095">
        <w:rPr>
          <w:rFonts w:ascii="Times New Roman" w:hAnsi="Times New Roman" w:cs="Times New Roman"/>
          <w:sz w:val="24"/>
          <w:szCs w:val="24"/>
        </w:rPr>
        <w:t>/100</w:t>
      </w:r>
      <w:r w:rsidR="001247E0">
        <w:rPr>
          <w:rFonts w:ascii="Times New Roman" w:hAnsi="Times New Roman" w:cs="Times New Roman"/>
          <w:sz w:val="24"/>
          <w:szCs w:val="24"/>
        </w:rPr>
        <w:t xml:space="preserve">= </w:t>
      </w:r>
      <w:r w:rsidR="001247E0" w:rsidRPr="00691604">
        <w:rPr>
          <w:rFonts w:ascii="Times New Roman" w:hAnsi="Times New Roman" w:cs="Times New Roman"/>
          <w:b/>
          <w:sz w:val="24"/>
          <w:szCs w:val="24"/>
        </w:rPr>
        <w:t>321 689,38</w:t>
      </w:r>
      <w:r w:rsidR="001247E0">
        <w:rPr>
          <w:rFonts w:ascii="Times New Roman" w:hAnsi="Times New Roman" w:cs="Times New Roman"/>
          <w:sz w:val="24"/>
          <w:szCs w:val="24"/>
        </w:rPr>
        <w:t xml:space="preserve"> </w:t>
      </w:r>
      <w:r w:rsidR="004404B6" w:rsidRPr="004404B6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691604" w:rsidRPr="008B2184" w:rsidRDefault="008B2184" w:rsidP="0069160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Котельная </w:t>
      </w:r>
      <w:r w:rsidR="00C36E18">
        <w:rPr>
          <w:rFonts w:ascii="Times New Roman" w:hAnsi="Times New Roman"/>
          <w:sz w:val="24"/>
          <w:szCs w:val="24"/>
        </w:rPr>
        <w:t xml:space="preserve">с оборудованием </w:t>
      </w:r>
      <w:r>
        <w:rPr>
          <w:rFonts w:ascii="Times New Roman" w:hAnsi="Times New Roman"/>
          <w:sz w:val="24"/>
          <w:szCs w:val="24"/>
        </w:rPr>
        <w:t xml:space="preserve">№ 4 с. Екатеринославка было по оценке </w:t>
      </w:r>
      <w:r w:rsidRPr="008B2184">
        <w:rPr>
          <w:rFonts w:ascii="Times New Roman" w:hAnsi="Times New Roman"/>
          <w:b/>
          <w:sz w:val="24"/>
          <w:szCs w:val="24"/>
        </w:rPr>
        <w:t>175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B2184">
        <w:rPr>
          <w:rFonts w:ascii="Times New Roman" w:hAnsi="Times New Roman"/>
          <w:b/>
          <w:sz w:val="24"/>
          <w:szCs w:val="24"/>
        </w:rPr>
        <w:t>800</w:t>
      </w:r>
      <w:r>
        <w:rPr>
          <w:rFonts w:ascii="Times New Roman" w:hAnsi="Times New Roman"/>
          <w:sz w:val="24"/>
          <w:szCs w:val="24"/>
        </w:rPr>
        <w:t xml:space="preserve"> руб. станет </w:t>
      </w:r>
      <w:r w:rsidRPr="008B2184">
        <w:rPr>
          <w:rFonts w:ascii="Times New Roman" w:hAnsi="Times New Roman"/>
          <w:sz w:val="24"/>
          <w:szCs w:val="24"/>
        </w:rPr>
        <w:t>10959,36+</w:t>
      </w:r>
      <w:r w:rsidRPr="008B2184">
        <w:rPr>
          <w:rFonts w:ascii="Times New Roman" w:eastAsia="Times New Roman" w:hAnsi="Times New Roman"/>
          <w:sz w:val="24"/>
          <w:szCs w:val="24"/>
        </w:rPr>
        <w:t>134 634,80+</w:t>
      </w:r>
      <w:r w:rsidRPr="008B2184">
        <w:rPr>
          <w:rFonts w:ascii="Times New Roman" w:hAnsi="Times New Roman"/>
          <w:sz w:val="24"/>
          <w:szCs w:val="24"/>
        </w:rPr>
        <w:t>1572,02+16 411,80=</w:t>
      </w:r>
      <w:r w:rsidR="00A67154" w:rsidRPr="00A67154">
        <w:rPr>
          <w:rFonts w:ascii="Times New Roman" w:hAnsi="Times New Roman"/>
          <w:b/>
          <w:sz w:val="24"/>
          <w:szCs w:val="24"/>
        </w:rPr>
        <w:t>147 166,18</w:t>
      </w:r>
      <w:r w:rsidR="00A67154">
        <w:rPr>
          <w:rFonts w:ascii="Times New Roman" w:hAnsi="Times New Roman"/>
          <w:sz w:val="24"/>
          <w:szCs w:val="24"/>
        </w:rPr>
        <w:t xml:space="preserve"> </w:t>
      </w:r>
      <w:r w:rsidRPr="008B2184">
        <w:rPr>
          <w:rFonts w:ascii="Times New Roman" w:hAnsi="Times New Roman"/>
          <w:sz w:val="24"/>
          <w:szCs w:val="24"/>
        </w:rPr>
        <w:t>руб.</w:t>
      </w:r>
    </w:p>
    <w:p w:rsidR="00194E44" w:rsidRPr="00C36E18" w:rsidRDefault="00C36E18" w:rsidP="006916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Котельная </w:t>
      </w:r>
      <w:r w:rsidR="00A67154">
        <w:rPr>
          <w:rFonts w:ascii="Times New Roman" w:hAnsi="Times New Roman"/>
          <w:sz w:val="24"/>
          <w:szCs w:val="24"/>
        </w:rPr>
        <w:t xml:space="preserve">с оборудованием </w:t>
      </w:r>
      <w:r>
        <w:rPr>
          <w:rFonts w:ascii="Times New Roman" w:hAnsi="Times New Roman"/>
          <w:sz w:val="24"/>
          <w:szCs w:val="24"/>
        </w:rPr>
        <w:t xml:space="preserve">№ 9 п. Восточный по оценке </w:t>
      </w:r>
      <w:r w:rsidRPr="00C36E18">
        <w:rPr>
          <w:rFonts w:ascii="Times New Roman" w:hAnsi="Times New Roman"/>
          <w:b/>
          <w:sz w:val="24"/>
          <w:szCs w:val="24"/>
        </w:rPr>
        <w:t>231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36E18">
        <w:rPr>
          <w:rFonts w:ascii="Times New Roman" w:hAnsi="Times New Roman"/>
          <w:b/>
          <w:sz w:val="24"/>
          <w:szCs w:val="24"/>
        </w:rPr>
        <w:t>035,59</w:t>
      </w:r>
      <w:r>
        <w:rPr>
          <w:rFonts w:ascii="Times New Roman" w:hAnsi="Times New Roman"/>
          <w:sz w:val="24"/>
          <w:szCs w:val="24"/>
        </w:rPr>
        <w:t xml:space="preserve"> руб. станет </w:t>
      </w:r>
      <w:r w:rsidRPr="00C36E18">
        <w:rPr>
          <w:rFonts w:ascii="Times New Roman" w:hAnsi="Times New Roman" w:cs="Times New Roman"/>
          <w:sz w:val="24"/>
          <w:szCs w:val="24"/>
        </w:rPr>
        <w:t>27 572,92+</w:t>
      </w:r>
      <w:r w:rsidRPr="00C36E18">
        <w:rPr>
          <w:rFonts w:ascii="Times New Roman" w:eastAsia="Times New Roman" w:hAnsi="Times New Roman" w:cs="Times New Roman"/>
          <w:sz w:val="24"/>
          <w:szCs w:val="24"/>
        </w:rPr>
        <w:t>223 156,69+</w:t>
      </w:r>
      <w:r w:rsidRPr="00C36E18">
        <w:rPr>
          <w:rFonts w:ascii="Times New Roman" w:hAnsi="Times New Roman" w:cs="Times New Roman"/>
          <w:sz w:val="24"/>
          <w:szCs w:val="24"/>
        </w:rPr>
        <w:t>10 475,45=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E18">
        <w:rPr>
          <w:rFonts w:ascii="Times New Roman" w:hAnsi="Times New Roman" w:cs="Times New Roman"/>
          <w:b/>
          <w:sz w:val="24"/>
          <w:szCs w:val="24"/>
        </w:rPr>
        <w:t>261205,06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E18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4E44" w:rsidRDefault="00194E44" w:rsidP="00691604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194E44" w:rsidSect="001C2BE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27DB"/>
    <w:multiLevelType w:val="multilevel"/>
    <w:tmpl w:val="903234A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BC0"/>
    <w:rsid w:val="00000A10"/>
    <w:rsid w:val="00037C86"/>
    <w:rsid w:val="000903D5"/>
    <w:rsid w:val="00117DE8"/>
    <w:rsid w:val="001247E0"/>
    <w:rsid w:val="00186F20"/>
    <w:rsid w:val="001870D9"/>
    <w:rsid w:val="00194E44"/>
    <w:rsid w:val="001975F7"/>
    <w:rsid w:val="001C2BED"/>
    <w:rsid w:val="001D072B"/>
    <w:rsid w:val="001D73CF"/>
    <w:rsid w:val="001F3BC0"/>
    <w:rsid w:val="001F48D8"/>
    <w:rsid w:val="00250809"/>
    <w:rsid w:val="002C138D"/>
    <w:rsid w:val="002D0231"/>
    <w:rsid w:val="00350095"/>
    <w:rsid w:val="00385DC0"/>
    <w:rsid w:val="003B3063"/>
    <w:rsid w:val="00416E54"/>
    <w:rsid w:val="004404B6"/>
    <w:rsid w:val="00441A87"/>
    <w:rsid w:val="00451864"/>
    <w:rsid w:val="004A0931"/>
    <w:rsid w:val="004A3D08"/>
    <w:rsid w:val="004B5146"/>
    <w:rsid w:val="004C125B"/>
    <w:rsid w:val="004D179F"/>
    <w:rsid w:val="004F3DA6"/>
    <w:rsid w:val="0052340E"/>
    <w:rsid w:val="0057263D"/>
    <w:rsid w:val="005750F7"/>
    <w:rsid w:val="00592D39"/>
    <w:rsid w:val="00595050"/>
    <w:rsid w:val="005B0B4F"/>
    <w:rsid w:val="005D0641"/>
    <w:rsid w:val="005F1FB4"/>
    <w:rsid w:val="006305BC"/>
    <w:rsid w:val="00646EAD"/>
    <w:rsid w:val="006769D3"/>
    <w:rsid w:val="00691604"/>
    <w:rsid w:val="00691CD0"/>
    <w:rsid w:val="006C71C8"/>
    <w:rsid w:val="00722D3F"/>
    <w:rsid w:val="00751D8A"/>
    <w:rsid w:val="00771211"/>
    <w:rsid w:val="00791987"/>
    <w:rsid w:val="007A278C"/>
    <w:rsid w:val="007D3A71"/>
    <w:rsid w:val="00811ED1"/>
    <w:rsid w:val="00837709"/>
    <w:rsid w:val="008B2184"/>
    <w:rsid w:val="008E290C"/>
    <w:rsid w:val="008E3896"/>
    <w:rsid w:val="00974089"/>
    <w:rsid w:val="009C63B7"/>
    <w:rsid w:val="009D2584"/>
    <w:rsid w:val="009E7CB0"/>
    <w:rsid w:val="00A02D13"/>
    <w:rsid w:val="00A151A3"/>
    <w:rsid w:val="00A23525"/>
    <w:rsid w:val="00A35E27"/>
    <w:rsid w:val="00A36C45"/>
    <w:rsid w:val="00A41702"/>
    <w:rsid w:val="00A57BB6"/>
    <w:rsid w:val="00A67154"/>
    <w:rsid w:val="00AA79F8"/>
    <w:rsid w:val="00AC20D4"/>
    <w:rsid w:val="00BC631A"/>
    <w:rsid w:val="00BC6E0B"/>
    <w:rsid w:val="00BD29B3"/>
    <w:rsid w:val="00C2756B"/>
    <w:rsid w:val="00C36E18"/>
    <w:rsid w:val="00C4302B"/>
    <w:rsid w:val="00CC1847"/>
    <w:rsid w:val="00CE4C28"/>
    <w:rsid w:val="00D45492"/>
    <w:rsid w:val="00D46E15"/>
    <w:rsid w:val="00D813BA"/>
    <w:rsid w:val="00D87F2A"/>
    <w:rsid w:val="00DE6A4A"/>
    <w:rsid w:val="00E0157B"/>
    <w:rsid w:val="00E17515"/>
    <w:rsid w:val="00E279AC"/>
    <w:rsid w:val="00E37C59"/>
    <w:rsid w:val="00E84102"/>
    <w:rsid w:val="00E90454"/>
    <w:rsid w:val="00E9249E"/>
    <w:rsid w:val="00EA1638"/>
    <w:rsid w:val="00EB4980"/>
    <w:rsid w:val="00EC7595"/>
    <w:rsid w:val="00F153AB"/>
    <w:rsid w:val="00F8509E"/>
    <w:rsid w:val="00FB5BAA"/>
    <w:rsid w:val="00FE0E26"/>
    <w:rsid w:val="00FF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51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51A3"/>
    <w:pPr>
      <w:ind w:left="720"/>
      <w:contextualSpacing/>
    </w:pPr>
  </w:style>
  <w:style w:type="paragraph" w:customStyle="1" w:styleId="ConsPlusNormal">
    <w:name w:val="ConsPlusNormal"/>
    <w:link w:val="ConsPlusNormal0"/>
    <w:rsid w:val="00A151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A151A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231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basedOn w:val="a0"/>
    <w:link w:val="ConsPlusNormal"/>
    <w:locked/>
    <w:rsid w:val="00EA1638"/>
    <w:rPr>
      <w:rFonts w:ascii="Arial" w:hAnsi="Arial" w:cs="Arial"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A0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51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51A3"/>
    <w:pPr>
      <w:ind w:left="720"/>
      <w:contextualSpacing/>
    </w:pPr>
  </w:style>
  <w:style w:type="paragraph" w:customStyle="1" w:styleId="ConsPlusNormal">
    <w:name w:val="ConsPlusNormal"/>
    <w:link w:val="ConsPlusNormal0"/>
    <w:rsid w:val="00A151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A151A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231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basedOn w:val="a0"/>
    <w:link w:val="ConsPlusNormal"/>
    <w:locked/>
    <w:rsid w:val="00EA1638"/>
    <w:rPr>
      <w:rFonts w:ascii="Arial" w:hAnsi="Arial" w:cs="Arial"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A0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32347">
                  <w:marLeft w:val="135"/>
                  <w:marRight w:val="135"/>
                  <w:marTop w:val="33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6545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7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0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56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44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9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9596D1ED9511A5F4FD35CFFAC3FAD9E7EDADC596465E20F5230DEB3518E15F929871AFFFhFTF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831D2A41FC7A0E419E4640539145D9D27BFBF267BD724097D3B8D57D2c1u0C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F9596D1ED9511A5F4FD35CFFAC3FAD9E7EDADC596465E20F5230DEB3518E15F929871AFFFhFTF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831D2A41FC7A0E419E4640539145D9D27BFBF267BD724097D3B8D57D2c1u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30852-E6B2-4CF9-887D-F8988597B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</Pages>
  <Words>3271</Words>
  <Characters>18648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Emelyanenko</dc:creator>
  <cp:keywords/>
  <dc:description/>
  <cp:lastModifiedBy>Zayceva</cp:lastModifiedBy>
  <cp:revision>41</cp:revision>
  <cp:lastPrinted>2015-07-16T23:52:00Z</cp:lastPrinted>
  <dcterms:created xsi:type="dcterms:W3CDTF">2015-04-08T06:24:00Z</dcterms:created>
  <dcterms:modified xsi:type="dcterms:W3CDTF">2016-06-24T02:02:00Z</dcterms:modified>
</cp:coreProperties>
</file>